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1B41" w14:textId="77777777" w:rsidR="006E4EDF" w:rsidRPr="006E4EDF" w:rsidRDefault="006E4EDF" w:rsidP="006E4EDF">
      <w:pPr>
        <w:spacing w:after="0" w:line="240" w:lineRule="auto"/>
        <w:jc w:val="center"/>
        <w:rPr>
          <w:rFonts w:ascii="Times New Roman" w:eastAsia="Times New Roman" w:hAnsi="Times New Roman" w:cs="Times New Roman"/>
          <w:b/>
          <w:bCs/>
          <w:sz w:val="24"/>
          <w:szCs w:val="24"/>
          <w:lang w:val="id-ID"/>
        </w:rPr>
      </w:pPr>
    </w:p>
    <w:p w14:paraId="286B86E6" w14:textId="77777777" w:rsidR="006E4EDF" w:rsidRPr="006E4EDF" w:rsidRDefault="002036E8" w:rsidP="006E4EDF">
      <w:pPr>
        <w:tabs>
          <w:tab w:val="left" w:pos="851"/>
          <w:tab w:val="left" w:pos="1134"/>
        </w:tabs>
        <w:spacing w:after="0" w:line="240" w:lineRule="auto"/>
        <w:jc w:val="center"/>
        <w:rPr>
          <w:rFonts w:ascii="Times New Roman" w:eastAsia="Times New Roman" w:hAnsi="Times New Roman" w:cs="Times New Roman"/>
          <w:b/>
          <w:bCs/>
          <w:sz w:val="28"/>
          <w:szCs w:val="28"/>
          <w:lang w:val="id-ID"/>
        </w:rPr>
      </w:pPr>
      <w:r w:rsidRPr="006E4EDF">
        <w:rPr>
          <w:rFonts w:ascii="Times New Roman" w:eastAsia="Times New Roman" w:hAnsi="Times New Roman" w:cs="Times New Roman"/>
          <w:b/>
          <w:bCs/>
          <w:sz w:val="28"/>
          <w:szCs w:val="28"/>
          <w:lang w:val="id-ID"/>
        </w:rPr>
        <w:t xml:space="preserve">Implementasi Pengelolaan Kelas Dalam Pembelajaran Pai (Studi Kasus </w:t>
      </w:r>
      <w:r w:rsidRPr="006E4EDF">
        <w:rPr>
          <w:rFonts w:ascii="Times New Roman" w:eastAsia="Times New Roman" w:hAnsi="Times New Roman" w:cs="Times New Roman"/>
          <w:b/>
          <w:bCs/>
          <w:sz w:val="28"/>
          <w:szCs w:val="28"/>
          <w:lang w:val="en-GB"/>
        </w:rPr>
        <w:t xml:space="preserve">Di Mi. </w:t>
      </w:r>
      <w:r w:rsidRPr="006E4EDF">
        <w:rPr>
          <w:rFonts w:ascii="Times New Roman" w:eastAsia="Times New Roman" w:hAnsi="Times New Roman" w:cs="Times New Roman"/>
          <w:b/>
          <w:bCs/>
          <w:sz w:val="28"/>
          <w:szCs w:val="28"/>
          <w:lang w:val="id-ID"/>
        </w:rPr>
        <w:t xml:space="preserve"> Al Munir  Gadungan  </w:t>
      </w:r>
    </w:p>
    <w:p w14:paraId="4022E9D1" w14:textId="77777777" w:rsidR="006E4EDF" w:rsidRPr="006E4EDF" w:rsidRDefault="002036E8" w:rsidP="006E4EDF">
      <w:pPr>
        <w:tabs>
          <w:tab w:val="left" w:pos="851"/>
          <w:tab w:val="left" w:pos="1134"/>
        </w:tabs>
        <w:spacing w:after="0" w:line="240" w:lineRule="auto"/>
        <w:jc w:val="center"/>
        <w:rPr>
          <w:rFonts w:ascii="Times New Roman" w:eastAsia="Times New Roman" w:hAnsi="Times New Roman" w:cs="Times New Roman"/>
          <w:b/>
          <w:bCs/>
          <w:sz w:val="28"/>
          <w:szCs w:val="28"/>
          <w:lang w:val="id-ID"/>
        </w:rPr>
      </w:pPr>
      <w:r w:rsidRPr="006E4EDF">
        <w:rPr>
          <w:rFonts w:ascii="Times New Roman" w:eastAsia="Times New Roman" w:hAnsi="Times New Roman" w:cs="Times New Roman"/>
          <w:b/>
          <w:bCs/>
          <w:sz w:val="28"/>
          <w:szCs w:val="28"/>
          <w:lang w:val="id-ID"/>
        </w:rPr>
        <w:t>Puncu  Kediri)</w:t>
      </w:r>
    </w:p>
    <w:p w14:paraId="1670BC9D" w14:textId="77777777" w:rsidR="006E4EDF" w:rsidRPr="006E4EDF" w:rsidRDefault="006E4EDF" w:rsidP="006E4EDF">
      <w:pPr>
        <w:spacing w:after="0" w:line="360" w:lineRule="auto"/>
        <w:jc w:val="center"/>
        <w:rPr>
          <w:rFonts w:ascii="Times New Roman" w:eastAsia="Times New Roman" w:hAnsi="Times New Roman" w:cs="Times New Roman"/>
          <w:b/>
          <w:bCs/>
          <w:sz w:val="24"/>
          <w:szCs w:val="24"/>
          <w:lang w:val="id-ID"/>
        </w:rPr>
      </w:pPr>
    </w:p>
    <w:p w14:paraId="7E0083A9" w14:textId="7C6A1A24" w:rsidR="006E4EDF" w:rsidRDefault="00E72D36" w:rsidP="00E72D3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Imam Khowim</w:t>
      </w:r>
    </w:p>
    <w:p w14:paraId="6B71655F" w14:textId="77777777" w:rsidR="0047261D" w:rsidRDefault="0047261D" w:rsidP="00E72D36">
      <w:pPr>
        <w:spacing w:after="0" w:line="360" w:lineRule="auto"/>
        <w:jc w:val="center"/>
        <w:rPr>
          <w:rFonts w:ascii="Times New Roman" w:eastAsia="Times New Roman" w:hAnsi="Times New Roman" w:cs="Times New Roman"/>
          <w:i/>
          <w:iCs/>
          <w:sz w:val="24"/>
          <w:szCs w:val="24"/>
        </w:rPr>
      </w:pPr>
    </w:p>
    <w:p w14:paraId="784ACF71" w14:textId="1C7DCD03" w:rsidR="0047261D" w:rsidRDefault="0047261D" w:rsidP="00E72D36">
      <w:pPr>
        <w:spacing w:after="0" w:line="360" w:lineRule="auto"/>
        <w:jc w:val="center"/>
        <w:rPr>
          <w:rFonts w:ascii="Times New Roman" w:eastAsia="Times New Roman" w:hAnsi="Times New Roman" w:cs="Times New Roman"/>
          <w:b/>
          <w:bCs/>
          <w:sz w:val="24"/>
          <w:szCs w:val="24"/>
        </w:rPr>
      </w:pPr>
      <w:r w:rsidRPr="0047261D">
        <w:rPr>
          <w:rFonts w:ascii="Times New Roman" w:eastAsia="Times New Roman" w:hAnsi="Times New Roman" w:cs="Times New Roman"/>
          <w:b/>
          <w:bCs/>
          <w:sz w:val="24"/>
          <w:szCs w:val="24"/>
        </w:rPr>
        <w:t>Abstract</w:t>
      </w:r>
    </w:p>
    <w:p w14:paraId="69050B79" w14:textId="77777777" w:rsidR="0047261D" w:rsidRDefault="0047261D" w:rsidP="0047261D">
      <w:pPr>
        <w:ind w:left="709"/>
        <w:jc w:val="lowKashida"/>
        <w:rPr>
          <w:rFonts w:asciiTheme="majorBidi" w:hAnsiTheme="majorBidi" w:cstheme="majorBidi"/>
          <w:sz w:val="24"/>
          <w:szCs w:val="24"/>
        </w:rPr>
      </w:pPr>
      <w:r w:rsidRPr="00135BC2">
        <w:rPr>
          <w:rFonts w:asciiTheme="majorBidi" w:hAnsiTheme="majorBidi" w:cstheme="majorBidi"/>
          <w:sz w:val="24"/>
          <w:szCs w:val="24"/>
        </w:rPr>
        <w:t>This research is motivated by the teacher's efforts in classroom management which is very necessary in the learning process, because the teacher's efforts in classroom management can create a conducive learning environment so that learning objectives are achieved effectively and efficiently. If the learning process is effective and efficient, it will increase students' interest in learning so that students understand more about the material presented and have an impact on increasing learning achievement. The focus of the research in writing this thesis is (1) How is the implementation of classroom management in cognitive learning achievement of students at MI Al Munir Gadungan Puncu Kediri? (2) How is the implementation of classroom management in the affective learning achievement of students at MI Al Munir Gadungan Puncu Kediri? (3) How is the implementation of classroom management in psychomotor learning achievement of students at MI Al Munir Gadungan Puncu Kediri? This study uses a qualitative approach with descriptive research type, the research location is in MI. Al Munir Gadungan Puncu Kediri, the data source is obtained through 3 elements, namely primary data and secondary data, the data collection method uses observation, interviews and documentation. In analyzing the data using descriptive analysis techniques, while checking the validity of the data using extended observations or researcher participation, increased persistence or constancy of observers, and triangulation. The results of this study are: (1) in the learning process of fiqh teachers at MI. Al Munir Gadungan Puncu Kediri Teachers in improving the ability of students in learning, usually teachers use the evaluation stage, namely, written and oral evaluation. Not only by using evaluation, usually the teacher also holds presentations and daily tests. (2) the affective behavior carried out by the fiqh teacher is by forming the attitudes of students not only by focusing on a teacher, but also by parents having a will, because it is parents who understand their students. the formation of attitudes there must be motivation to learn. (3) psychomotor performed by MI teachers. Al Munir Gadungan Puncu Kediri is the learning process of a teacher in teaching students so that it is easy to understand the material, it is necessary to include examples around the environment and learning can be directed according to its objectives</w:t>
      </w:r>
      <w:r w:rsidR="00390AA6">
        <w:rPr>
          <w:rFonts w:asciiTheme="majorBidi" w:hAnsiTheme="majorBidi" w:cstheme="majorBidi"/>
          <w:sz w:val="24"/>
          <w:szCs w:val="24"/>
        </w:rPr>
        <w:t>.</w:t>
      </w:r>
    </w:p>
    <w:p w14:paraId="019610AE" w14:textId="77777777" w:rsidR="00390AA6" w:rsidRPr="00135BC2" w:rsidRDefault="00390AA6" w:rsidP="00390AA6">
      <w:pPr>
        <w:jc w:val="lowKashida"/>
        <w:rPr>
          <w:rFonts w:asciiTheme="majorBidi" w:hAnsiTheme="majorBidi" w:cstheme="majorBidi"/>
          <w:sz w:val="24"/>
          <w:szCs w:val="24"/>
        </w:rPr>
      </w:pPr>
      <w:r w:rsidRPr="00390AA6">
        <w:rPr>
          <w:rFonts w:asciiTheme="majorBidi" w:hAnsiTheme="majorBidi" w:cstheme="majorBidi"/>
          <w:b/>
          <w:bCs/>
          <w:sz w:val="24"/>
          <w:szCs w:val="24"/>
        </w:rPr>
        <w:t>Keywords:</w:t>
      </w:r>
      <w:r w:rsidRPr="00135BC2">
        <w:rPr>
          <w:rFonts w:asciiTheme="majorBidi" w:hAnsiTheme="majorBidi" w:cstheme="majorBidi"/>
          <w:sz w:val="24"/>
          <w:szCs w:val="24"/>
        </w:rPr>
        <w:t xml:space="preserve"> </w:t>
      </w:r>
      <w:r w:rsidRPr="00390AA6">
        <w:rPr>
          <w:rFonts w:asciiTheme="majorBidi" w:hAnsiTheme="majorBidi" w:cstheme="majorBidi"/>
          <w:i/>
          <w:iCs/>
          <w:sz w:val="24"/>
          <w:szCs w:val="24"/>
        </w:rPr>
        <w:t>Classroom Management, PAI Learning</w:t>
      </w:r>
    </w:p>
    <w:p w14:paraId="750A9004" w14:textId="77777777" w:rsidR="002E7FF5" w:rsidRPr="00A44581" w:rsidRDefault="002E7FF5" w:rsidP="005A33C0">
      <w:pPr>
        <w:spacing w:after="0" w:line="360" w:lineRule="auto"/>
        <w:rPr>
          <w:rFonts w:ascii="Times New Roman" w:eastAsia="Times New Roman" w:hAnsi="Times New Roman" w:cs="Times New Roman"/>
          <w:i/>
          <w:iCs/>
          <w:sz w:val="24"/>
          <w:szCs w:val="24"/>
        </w:rPr>
      </w:pPr>
    </w:p>
    <w:p w14:paraId="3143DB1F" w14:textId="77777777" w:rsidR="006E4EDF" w:rsidRPr="002E7FF5" w:rsidRDefault="00EE2374" w:rsidP="002E7FF5">
      <w:pPr>
        <w:spacing w:after="0" w:line="360" w:lineRule="auto"/>
        <w:rPr>
          <w:rFonts w:ascii="Times New Roman" w:eastAsia="Times New Roman" w:hAnsi="Times New Roman" w:cs="Times New Roman"/>
          <w:b/>
          <w:bCs/>
          <w:sz w:val="24"/>
          <w:szCs w:val="24"/>
          <w:lang w:val="id-ID"/>
        </w:rPr>
      </w:pPr>
      <w:r w:rsidRPr="00AC6EBC">
        <w:rPr>
          <w:rFonts w:ascii="Times New Roman" w:eastAsia="Times New Roman" w:hAnsi="Times New Roman" w:cs="Times New Roman"/>
          <w:b/>
          <w:bCs/>
          <w:sz w:val="24"/>
          <w:szCs w:val="24"/>
          <w:lang w:val="id-ID"/>
        </w:rPr>
        <w:t>Abstrak</w:t>
      </w:r>
    </w:p>
    <w:p w14:paraId="133A0869" w14:textId="77777777" w:rsidR="006E4EDF" w:rsidRPr="006E4EDF" w:rsidRDefault="006E4EDF" w:rsidP="00EE2374">
      <w:pPr>
        <w:spacing w:after="120" w:line="240" w:lineRule="auto"/>
        <w:ind w:left="709" w:right="116" w:firstLine="11"/>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lastRenderedPageBreak/>
        <w:t>Penelitian ini dilatarbelakangi oleh upaya guru dalam pengelolaan kelas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yang sangat diperlukan dalam proses pembelajaran, karena dengan upaya guru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dalam pengelolaan kelas dapat menciptakan lingkungan belajar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yang kondusif</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sehingga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tercapai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tujuan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pembelajaran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secara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efektif</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efisien.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en-GB"/>
        </w:rPr>
        <w:t>Jika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proses</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pembelajaran efektif dan efisien akan meningkatkan minat belajar siswa sehingga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siswa semakin faham mengenai materi yang disampaikan dan berdampak pada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 xml:space="preserve">meningkatnya prestasi belajar. Fokus penelitian dalam penulisan </w:t>
      </w:r>
      <w:r w:rsidRPr="006E4EDF">
        <w:rPr>
          <w:rFonts w:ascii="Times New Roman" w:eastAsia="Times New Roman" w:hAnsi="Times New Roman" w:cs="Times New Roman"/>
          <w:sz w:val="24"/>
          <w:szCs w:val="24"/>
          <w:lang w:val="id-ID"/>
        </w:rPr>
        <w:t xml:space="preserve">tesis </w:t>
      </w:r>
      <w:r w:rsidRPr="006E4EDF">
        <w:rPr>
          <w:rFonts w:ascii="Times New Roman" w:eastAsia="Times New Roman" w:hAnsi="Times New Roman" w:cs="Times New Roman"/>
          <w:sz w:val="24"/>
          <w:szCs w:val="24"/>
          <w:lang w:val="en-GB"/>
        </w:rPr>
        <w:t xml:space="preserve">ini adalah (1) </w:t>
      </w:r>
      <w:r w:rsidRPr="006E4EDF">
        <w:rPr>
          <w:rFonts w:ascii="Times New Roman" w:eastAsia="Times New Roman" w:hAnsi="Times New Roman" w:cs="Times New Roman"/>
          <w:sz w:val="24"/>
          <w:szCs w:val="24"/>
          <w:lang w:val="id-ID" w:eastAsia="id-ID"/>
        </w:rPr>
        <w:t xml:space="preserve">Bagaimana implementasi pengelolaan kelas dalam prestasi belajar segi kognitif siswa di MI Al Munir Gadungan Puncu Kediri? (2) Bagaimana implementasi pengelolaan kelas dalam prestasi belajar segi afektif siswa di MI Al Munir Gadungan Puncu Kediri? (3) Bagaimana implementasi pengelolaan kelas dalam prestasi belajar segi </w:t>
      </w:r>
      <w:r w:rsidRPr="006E4EDF">
        <w:rPr>
          <w:rFonts w:ascii="Times New Roman" w:eastAsia="Times New Roman" w:hAnsi="Times New Roman" w:cs="Times New Roman"/>
          <w:sz w:val="24"/>
          <w:szCs w:val="24"/>
          <w:lang w:val="en-GB"/>
        </w:rPr>
        <w:t>Psikomotorik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id-ID" w:eastAsia="id-ID"/>
        </w:rPr>
        <w:t>siswa di MI Al Munir Gadungan Puncu Kediri?</w:t>
      </w:r>
      <w:r w:rsidR="00EE2374">
        <w:rPr>
          <w:rFonts w:ascii="Times New Roman" w:eastAsia="Times New Roman" w:hAnsi="Times New Roman" w:cs="Times New Roman"/>
          <w:sz w:val="24"/>
          <w:szCs w:val="24"/>
        </w:rPr>
        <w:t>.</w:t>
      </w:r>
      <w:r w:rsidRPr="006E4EDF">
        <w:rPr>
          <w:rFonts w:ascii="Times New Roman" w:eastAsia="Times New Roman" w:hAnsi="Times New Roman" w:cs="Times New Roman"/>
          <w:sz w:val="24"/>
          <w:szCs w:val="24"/>
          <w:lang w:val="en-GB"/>
        </w:rPr>
        <w:t>Penelitian ini menggunakan pendekatan kualitatif dengan jenis penelitian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 xml:space="preserve">deskriptif, lokasi penelitiannya di </w:t>
      </w:r>
      <w:r w:rsidRPr="006E4EDF">
        <w:rPr>
          <w:rFonts w:ascii="Times New Roman" w:eastAsia="Times New Roman" w:hAnsi="Times New Roman" w:cs="Times New Roman"/>
          <w:sz w:val="24"/>
          <w:szCs w:val="24"/>
          <w:lang w:val="id-ID"/>
        </w:rPr>
        <w:t>MI. Al Munir Gadungan Puncu Kediri</w:t>
      </w:r>
      <w:r w:rsidRPr="006E4EDF">
        <w:rPr>
          <w:rFonts w:ascii="Times New Roman" w:eastAsia="Times New Roman" w:hAnsi="Times New Roman" w:cs="Times New Roman"/>
          <w:sz w:val="24"/>
          <w:szCs w:val="24"/>
          <w:lang w:val="en-GB"/>
        </w:rPr>
        <w:t>, sumber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datanya didapat melalui 3 unsur yaitu data primer dan data sekunder, metode</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pengumpulan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datanya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menggunakan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observasi,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wawancara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dokumentasi.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 menganalisis datanya menggunakan teknik analisis deskriptif, sedangkan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pengecekan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keabsahan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datanya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menggunakan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perpanjangan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pengamatan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atau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keikutsertaan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peneliti,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peningkatan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ketekunan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atau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keajegan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pengamat,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triangulasi</w:t>
      </w:r>
      <w:r w:rsidRPr="006E4EDF">
        <w:rPr>
          <w:rFonts w:ascii="Times New Roman" w:eastAsia="Times New Roman" w:hAnsi="Times New Roman" w:cs="Times New Roman"/>
          <w:sz w:val="24"/>
          <w:szCs w:val="24"/>
          <w:lang w:val="id-ID"/>
        </w:rPr>
        <w:t>.Hasil penelitian ini adalah: (1) dalam proses pembelajaran guru fikih 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MI. Al Munir Gadungan Puncu Kediri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Guru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dalam</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peningkatan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kemampuan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peserta didik dalam pembelajaran, biasanya guru menggunakan tahap evaluasi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 xml:space="preserve">yaitu, evaluasi tertulis maupun lisan. </w:t>
      </w:r>
      <w:r w:rsidRPr="006E4EDF">
        <w:rPr>
          <w:rFonts w:ascii="Times New Roman" w:eastAsia="Times New Roman" w:hAnsi="Times New Roman" w:cs="Times New Roman"/>
          <w:sz w:val="24"/>
          <w:szCs w:val="24"/>
          <w:lang w:val="en-GB"/>
        </w:rPr>
        <w:t>Tidak hanya dengan mengunakan evaluasi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biasanya guru juga mengadakan presentasi maupun ulangan harian. (2) afektif</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 dilakukan oleh guru fikih adalah dengan pembentukan sikap peserta didik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tidak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difokuskan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seorang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guru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saja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melainkan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orang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tua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juga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punya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kehendak,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karena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orang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tualah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mengerti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peserta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didiknya.</w:t>
      </w:r>
      <w:r w:rsidRPr="006E4EDF">
        <w:rPr>
          <w:rFonts w:ascii="Times New Roman" w:eastAsia="Times New Roman" w:hAnsi="Times New Roman" w:cs="Times New Roman"/>
          <w:spacing w:val="60"/>
          <w:sz w:val="24"/>
          <w:szCs w:val="24"/>
          <w:lang w:val="en-GB"/>
        </w:rPr>
        <w:t xml:space="preserve"> </w:t>
      </w:r>
      <w:r w:rsidRPr="006E4EDF">
        <w:rPr>
          <w:rFonts w:ascii="Times New Roman" w:eastAsia="Times New Roman" w:hAnsi="Times New Roman" w:cs="Times New Roman"/>
          <w:sz w:val="24"/>
          <w:szCs w:val="24"/>
          <w:lang w:val="en-GB"/>
        </w:rPr>
        <w:t>pembentukan</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 xml:space="preserve">sikap harus ada motivasi belajar. (3) psikomotor yang dilakukan guru </w:t>
      </w:r>
      <w:r w:rsidRPr="006E4EDF">
        <w:rPr>
          <w:rFonts w:ascii="Times New Roman" w:eastAsia="Times New Roman" w:hAnsi="Times New Roman" w:cs="Times New Roman"/>
          <w:sz w:val="24"/>
          <w:szCs w:val="24"/>
          <w:lang w:val="id-ID"/>
        </w:rPr>
        <w:t>MI. Al Munir Gadungan Puncu Kediri</w:t>
      </w:r>
      <w:r w:rsidRPr="006E4EDF">
        <w:rPr>
          <w:rFonts w:ascii="Times New Roman" w:eastAsia="Times New Roman" w:hAnsi="Times New Roman" w:cs="Times New Roman"/>
          <w:sz w:val="24"/>
          <w:szCs w:val="24"/>
          <w:lang w:val="en-GB"/>
        </w:rPr>
        <w:t xml:space="preserve"> adalah dengan proses pembelajaran seorang guru 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mengajar peserta didik agar mudah untuk memahami materi perlu di sertakan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contoh-contoh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sekitar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lingkungan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bisa</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terarah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sesuai dengan tujuannya</w:t>
      </w:r>
    </w:p>
    <w:p w14:paraId="346156F2" w14:textId="77777777" w:rsidR="006E4EDF" w:rsidRPr="006E4EDF" w:rsidRDefault="006E4EDF" w:rsidP="006E4EDF">
      <w:pPr>
        <w:spacing w:after="0" w:line="360" w:lineRule="auto"/>
        <w:ind w:left="1418" w:hanging="1418"/>
        <w:jc w:val="both"/>
        <w:rPr>
          <w:rFonts w:ascii="Times New Roman" w:eastAsia="Times New Roman" w:hAnsi="Times New Roman" w:cs="Times New Roman"/>
          <w:sz w:val="24"/>
          <w:szCs w:val="24"/>
          <w:lang w:val="id-ID"/>
        </w:rPr>
      </w:pPr>
    </w:p>
    <w:p w14:paraId="1551619A" w14:textId="77777777" w:rsidR="006E4EDF" w:rsidRPr="006E4EDF" w:rsidRDefault="006E4EDF" w:rsidP="00A44581">
      <w:pPr>
        <w:spacing w:after="0" w:line="360" w:lineRule="auto"/>
        <w:ind w:left="1418" w:hanging="1418"/>
        <w:jc w:val="both"/>
        <w:rPr>
          <w:rFonts w:ascii="Times New Roman" w:eastAsia="Times New Roman" w:hAnsi="Times New Roman" w:cs="Times New Roman"/>
          <w:sz w:val="24"/>
          <w:szCs w:val="24"/>
          <w:lang w:val="id-ID"/>
        </w:rPr>
      </w:pPr>
      <w:r w:rsidRPr="00A44581">
        <w:rPr>
          <w:rFonts w:ascii="Times New Roman" w:eastAsia="Times New Roman" w:hAnsi="Times New Roman" w:cs="Times New Roman"/>
          <w:b/>
          <w:bCs/>
          <w:sz w:val="24"/>
          <w:szCs w:val="24"/>
          <w:lang w:val="id-ID"/>
        </w:rPr>
        <w:t>Kata Kunci</w:t>
      </w:r>
      <w:r w:rsidRPr="006E4EDF">
        <w:rPr>
          <w:rFonts w:ascii="Times New Roman" w:eastAsia="Times New Roman" w:hAnsi="Times New Roman" w:cs="Times New Roman"/>
          <w:sz w:val="24"/>
          <w:szCs w:val="24"/>
          <w:lang w:val="id-ID"/>
        </w:rPr>
        <w:t xml:space="preserve"> : </w:t>
      </w:r>
      <w:r w:rsidRPr="00A44581">
        <w:rPr>
          <w:rFonts w:ascii="Times New Roman" w:eastAsia="Times New Roman" w:hAnsi="Times New Roman" w:cs="Times New Roman"/>
          <w:i/>
          <w:iCs/>
          <w:sz w:val="24"/>
          <w:szCs w:val="24"/>
          <w:lang w:val="id-ID"/>
        </w:rPr>
        <w:t>Pengelolaan Kelas</w:t>
      </w:r>
      <w:r w:rsidRPr="00A44581">
        <w:rPr>
          <w:rFonts w:ascii="Times New Roman" w:eastAsia="Times New Roman" w:hAnsi="Times New Roman" w:cs="Times New Roman"/>
          <w:i/>
          <w:iCs/>
          <w:sz w:val="24"/>
          <w:szCs w:val="24"/>
          <w:lang w:val="en-GB"/>
        </w:rPr>
        <w:t xml:space="preserve">, </w:t>
      </w:r>
      <w:r w:rsidR="00A44581">
        <w:rPr>
          <w:rFonts w:ascii="Times New Roman" w:eastAsia="Times New Roman" w:hAnsi="Times New Roman" w:cs="Times New Roman"/>
          <w:i/>
          <w:iCs/>
          <w:sz w:val="24"/>
          <w:szCs w:val="24"/>
          <w:lang w:val="id-ID"/>
        </w:rPr>
        <w:t>Pembelajaran PAI</w:t>
      </w:r>
    </w:p>
    <w:p w14:paraId="6E1A02B2" w14:textId="77777777" w:rsidR="006E4EDF" w:rsidRPr="006E4EDF" w:rsidRDefault="006E4EDF" w:rsidP="006E4EDF">
      <w:pPr>
        <w:spacing w:after="0" w:line="360" w:lineRule="auto"/>
        <w:ind w:left="1418" w:hanging="1418"/>
        <w:jc w:val="both"/>
        <w:rPr>
          <w:rFonts w:ascii="Times New Roman" w:eastAsia="Times New Roman" w:hAnsi="Times New Roman" w:cs="Times New Roman"/>
          <w:sz w:val="24"/>
          <w:szCs w:val="24"/>
          <w:lang w:val="id-ID"/>
        </w:rPr>
      </w:pPr>
    </w:p>
    <w:p w14:paraId="76E657E1" w14:textId="77777777" w:rsidR="006E4EDF" w:rsidRPr="00A44581" w:rsidRDefault="006E4EDF" w:rsidP="00A44581">
      <w:pPr>
        <w:spacing w:after="200" w:line="276" w:lineRule="auto"/>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br w:type="page"/>
      </w:r>
      <w:r w:rsidRPr="006E4EDF">
        <w:rPr>
          <w:rFonts w:ascii="Times New Roman" w:eastAsia="Times New Roman" w:hAnsi="Times New Roman" w:cs="Times New Roman"/>
          <w:b/>
          <w:bCs/>
          <w:sz w:val="24"/>
          <w:szCs w:val="24"/>
          <w:lang w:val="id-ID"/>
        </w:rPr>
        <w:lastRenderedPageBreak/>
        <w:t>Pendahuluan</w:t>
      </w:r>
    </w:p>
    <w:p w14:paraId="7DC63E42"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Mengajar bukan hanya sekedar ceramah dan berdiri di depan kelas. Tetapi lebih dari itu, seorang pengajar harus tahu bagaimana teknik dan strategi guru dalam memberikan materi pembelajaran, berinteraksi, mengorganisir dan mengelola kelas. Kunci keberhasilan dalam mengajar adalah bilamana guru memiliki dan menguasai metode dan materi pembelajaran secara baik.</w:t>
      </w:r>
      <w:r w:rsidR="00A158C1" w:rsidRPr="003E323F">
        <w:rPr>
          <w:rStyle w:val="FootnoteReference"/>
        </w:rPr>
        <w:footnoteReference w:id="1"/>
      </w:r>
    </w:p>
    <w:p w14:paraId="394F5CFE"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 xml:space="preserve">Upaya guru dalam meningkatkan prestasi belajar siswa sangat besar sekali. Apabila seorang guru tersebut berhasil dalam merencanakan, merancang, melaksanakan dan mengevaluasi proses pembelajaran, maka dia dikatakan berhasil dalam kinerjanya sebagai seorang guru professional. Akan tetapi </w:t>
      </w:r>
      <w:r w:rsidRPr="006E4EDF">
        <w:rPr>
          <w:rFonts w:ascii="Times New Roman" w:eastAsia="Times New Roman" w:hAnsi="Times New Roman" w:cs="Times New Roman"/>
          <w:i/>
          <w:iCs/>
          <w:sz w:val="24"/>
          <w:szCs w:val="24"/>
          <w:lang w:val="id-ID" w:eastAsia="id-ID"/>
        </w:rPr>
        <w:t xml:space="preserve">feed back </w:t>
      </w:r>
      <w:r w:rsidRPr="006E4EDF">
        <w:rPr>
          <w:rFonts w:ascii="Times New Roman" w:eastAsia="Times New Roman" w:hAnsi="Times New Roman" w:cs="Times New Roman"/>
          <w:sz w:val="24"/>
          <w:szCs w:val="24"/>
          <w:lang w:val="id-ID" w:eastAsia="id-ID"/>
        </w:rPr>
        <w:t>dari siswa juga harus diperhatikan, apakah responnya positif ataukah negatif.</w:t>
      </w:r>
      <w:r w:rsidR="00D46A72" w:rsidRPr="003E323F">
        <w:rPr>
          <w:rStyle w:val="FootnoteReference"/>
        </w:rPr>
        <w:footnoteReference w:id="2"/>
      </w:r>
    </w:p>
    <w:p w14:paraId="34AF4F38"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Pengelolaan kelas merupakan masalah tingkah laku yang kompleks, dan guru menggunakannya untuk menciptakan dan mempertahankan kondisi kelas sedemikian rupa sehingga siswa dapat mencapai tujuan pengajaran yang efisien dan memungkinkan mereka dapat belajar dengan nyaman dan proses belajar mengajar bisa berjalan dengan baik serta mampu meningkatkan prestasi belajar siswa.</w:t>
      </w:r>
      <w:r w:rsidR="003E323F">
        <w:rPr>
          <w:rStyle w:val="FootnoteReference"/>
          <w:rFonts w:ascii="Times New Roman" w:eastAsia="Times New Roman" w:hAnsi="Times New Roman" w:cs="Times New Roman"/>
          <w:sz w:val="24"/>
          <w:szCs w:val="24"/>
          <w:lang w:val="id-ID" w:eastAsia="id-ID"/>
        </w:rPr>
        <w:footnoteReference w:id="3"/>
      </w:r>
      <w:r w:rsidRPr="006E4EDF">
        <w:rPr>
          <w:rFonts w:ascii="Times New Roman" w:eastAsia="Times New Roman" w:hAnsi="Times New Roman" w:cs="Times New Roman"/>
          <w:sz w:val="24"/>
          <w:szCs w:val="24"/>
          <w:lang w:val="id-ID" w:eastAsia="id-ID"/>
        </w:rPr>
        <w:t xml:space="preserve"> Dalam hal ini Syaiful Bahri menyatakan bahwa:</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id-ID" w:eastAsia="id-ID"/>
        </w:rPr>
        <w:t>Gagalnya seorang guru mencapai tujuan pengajaran sejalan dengan ketidak mampuan guru mengelola kelas. Indikator kegagalan itu adalah prestasi belajar siswa rendah, tidak sesuai dengan standart atau batas ukuran yang ditentukan. Karena itu, pengelolaan kelas merupakan kompetensi guru yang sangat penting dikuasai oleh guru dalam kerangka keberhasilan proses belajar mengajar.</w:t>
      </w:r>
      <w:r w:rsidRPr="003E323F">
        <w:rPr>
          <w:rStyle w:val="FootnoteReference"/>
        </w:rPr>
        <w:footnoteReference w:id="4"/>
      </w:r>
    </w:p>
    <w:p w14:paraId="447EF41B"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Kegiatan mengelola kelas adalah salah satu ketrampilan penting yang harus di kuasai guru. Pengelolaan kelas berbeda dengan pengelolaan pembelajaran, pengelolaan pembelajaran lebih menekankan pada kegiatan</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id-ID" w:eastAsia="id-ID"/>
        </w:rPr>
        <w:t xml:space="preserve">perencanaan, pelaksanaan, evaluasi dan tindak lanjut dalam suatu </w:t>
      </w:r>
      <w:r w:rsidRPr="006E4EDF">
        <w:rPr>
          <w:rFonts w:ascii="Times New Roman" w:eastAsia="Times New Roman" w:hAnsi="Times New Roman" w:cs="Times New Roman"/>
          <w:sz w:val="24"/>
          <w:szCs w:val="24"/>
          <w:lang w:val="id-ID" w:eastAsia="id-ID"/>
        </w:rPr>
        <w:lastRenderedPageBreak/>
        <w:t>pembelajaran. Sedangkan pengelolaan kelas lebih berkaitan dengan upaya-upaya untuk menciptakan dan mempertahankan kondisi kelas yang optimal bagi terjadinya proses belajar.</w:t>
      </w:r>
    </w:p>
    <w:p w14:paraId="556784B4"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Kelas perlu dikelola dengan baik karena kelas dalam proses belajar siswa adalah sebagai lingkungan yang memperlancar kegiatan belajar mereka, lingkungan belajar mereka di dalam kelas itu sendiri terdiri dari lingkungan fisik dan non fisik, maka guru dituntut mampu memaksimalkan penggunaan lingkungan belajar tersebut untuk memaksimalkan kegiatan belajar mengajar di kelas, walaupun dalam pelaksanaannya guru akan mengalami hambatan-hambatan.</w:t>
      </w:r>
    </w:p>
    <w:p w14:paraId="7F5ABF82"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Maka dari itu, sudah seharusnya guru menciptakan pengelolaan kelas dengan baik agar proses pembelajaran bisa efektif dan efisien guna untuk meningkatkan prestasi belajar siswa. Jika proses pembelajaran efektif dan efisien akan meningkatkan minat belajar siswa sehingga siswa semakin faham mengenai materi yang disampaikan dan berdampak pada meningkatnya prestasi belajar.</w:t>
      </w:r>
      <w:r w:rsidR="0015154D" w:rsidRPr="003E323F">
        <w:rPr>
          <w:rStyle w:val="FootnoteReference"/>
        </w:rPr>
        <w:footnoteReference w:id="5"/>
      </w:r>
    </w:p>
    <w:p w14:paraId="5771E16D" w14:textId="77777777" w:rsidR="006E4EDF" w:rsidRPr="006E4EDF" w:rsidRDefault="006E4EDF" w:rsidP="006E4EDF">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eastAsia="id-ID"/>
        </w:rPr>
        <w:t>Berdasarkan uraian di atas, maka peneliti merasa tertarik untuk meneliti lebih lanjut mengenai upaya guru dalam pengelolaan kelas untuk meningkatkan prestasi belajar siswa melalui kognitif, afektif dan psikomotor yang sesuai dengan situasi dan kondisi siswa, oleh karena itu penulis mengadakan penelitian yang berjudul tentang Implementasi Pengelolaan Kelas Dalam Pembelajaran PAI (Studi Kasus di MI Al Munir Gadungan Puncu Kediri).</w:t>
      </w:r>
    </w:p>
    <w:p w14:paraId="46E1EE89" w14:textId="77777777" w:rsidR="006E4EDF" w:rsidRPr="006E4EDF" w:rsidRDefault="006E4EDF" w:rsidP="006E4EDF">
      <w:pPr>
        <w:spacing w:before="1" w:after="12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t>.</w:t>
      </w:r>
    </w:p>
    <w:p w14:paraId="6488D2BC" w14:textId="77777777" w:rsidR="006E4EDF" w:rsidRPr="006E4EDF" w:rsidRDefault="006E4EDF" w:rsidP="00D13178">
      <w:pPr>
        <w:spacing w:after="0" w:line="360" w:lineRule="auto"/>
        <w:contextualSpacing/>
        <w:rPr>
          <w:rFonts w:ascii="Times New Roman" w:eastAsia="Times New Roman" w:hAnsi="Times New Roman" w:cs="Times New Roman"/>
          <w:b/>
          <w:bCs/>
          <w:sz w:val="24"/>
          <w:szCs w:val="24"/>
          <w:lang w:val="id-ID"/>
        </w:rPr>
      </w:pPr>
      <w:r w:rsidRPr="006E4EDF">
        <w:rPr>
          <w:rFonts w:ascii="Times New Roman" w:eastAsia="Times New Roman" w:hAnsi="Times New Roman" w:cs="Times New Roman"/>
          <w:b/>
          <w:bCs/>
          <w:sz w:val="24"/>
          <w:szCs w:val="24"/>
          <w:lang w:val="id-ID"/>
        </w:rPr>
        <w:t>Metode Penelitian</w:t>
      </w:r>
    </w:p>
    <w:p w14:paraId="700975BF" w14:textId="77777777" w:rsidR="006E4EDF" w:rsidRPr="006E4EDF" w:rsidRDefault="006E4EDF" w:rsidP="006E4EDF">
      <w:pPr>
        <w:spacing w:after="0" w:line="360" w:lineRule="auto"/>
        <w:ind w:firstLine="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t>Metode</w:t>
      </w:r>
      <w:r w:rsidRPr="006E4EDF">
        <w:rPr>
          <w:rFonts w:ascii="Times New Roman" w:eastAsia="Times New Roman" w:hAnsi="Times New Roman" w:cs="Times New Roman"/>
          <w:i/>
          <w:iCs/>
          <w:color w:val="000000"/>
          <w:sz w:val="24"/>
          <w:szCs w:val="24"/>
          <w:lang w:val="en-GB"/>
        </w:rPr>
        <w:t xml:space="preserve"> </w:t>
      </w:r>
      <w:r w:rsidRPr="006E4EDF">
        <w:rPr>
          <w:rFonts w:ascii="Times New Roman" w:eastAsia="Times New Roman" w:hAnsi="Times New Roman" w:cs="Times New Roman"/>
          <w:color w:val="000000"/>
          <w:sz w:val="24"/>
          <w:szCs w:val="24"/>
          <w:lang w:val="en-GB"/>
        </w:rPr>
        <w:t xml:space="preserve">penelitian yang digunakan untuk mengkaji </w:t>
      </w:r>
      <w:r w:rsidRPr="006E4EDF">
        <w:rPr>
          <w:rFonts w:ascii="Times New Roman" w:eastAsia="Times New Roman" w:hAnsi="Times New Roman" w:cs="Times New Roman"/>
          <w:sz w:val="24"/>
          <w:szCs w:val="24"/>
          <w:lang w:val="id-ID" w:eastAsia="id-ID"/>
        </w:rPr>
        <w:t>Implementasi Pengelolaan Kelas Dalam Pembelajaran PAI (Studi Kasus di MI Al Munir Gadungan Puncu Kediri)</w:t>
      </w:r>
      <w:r w:rsidRPr="006E4EDF">
        <w:rPr>
          <w:rFonts w:ascii="Times New Roman" w:eastAsia="Times New Roman" w:hAnsi="Times New Roman" w:cs="Times New Roman"/>
          <w:color w:val="000000"/>
          <w:sz w:val="24"/>
          <w:szCs w:val="24"/>
          <w:lang w:val="en-GB"/>
        </w:rPr>
        <w:t xml:space="preserve">  adalah metode kualitatif</w:t>
      </w:r>
      <w:r w:rsidRPr="006E4EDF">
        <w:rPr>
          <w:rFonts w:ascii="Times New Roman" w:eastAsia="Times New Roman" w:hAnsi="Times New Roman" w:cs="Times New Roman"/>
          <w:sz w:val="24"/>
          <w:szCs w:val="24"/>
          <w:lang w:val="en-GB"/>
        </w:rPr>
        <w:t xml:space="preserve">. Menurut </w:t>
      </w:r>
      <w:r w:rsidRPr="006E4EDF">
        <w:rPr>
          <w:rFonts w:ascii="Times New Roman" w:eastAsia="Times New Roman" w:hAnsi="Times New Roman" w:cs="Times New Roman"/>
          <w:color w:val="000000"/>
          <w:sz w:val="24"/>
          <w:szCs w:val="24"/>
          <w:lang w:val="en-GB"/>
        </w:rPr>
        <w:t>Sugiyono bahwa: metode penelitian kualitatif adalah metode penelitian yang berdasarkan pada filsafat postpositivisme, digunakan untuk meneliti pada kondisi obyek yang alamiah, (sebagai lawannya adalah eksperimen) dimana peneliti sebagai instrumen kunci, teknik pengumpulan triangulasi (gabungan), analisis data bersifat induktif/kualitatif, dan hasil penelitian kualitatif lebih menekankan makna daripada generalisasi. Jenis penelitian yang digunakan dalam penelitian ini adalah penelitian kualitatif</w:t>
      </w:r>
      <w:r w:rsidRPr="006E4EDF">
        <w:rPr>
          <w:rFonts w:ascii="Times New Roman" w:eastAsia="Times New Roman" w:hAnsi="Times New Roman" w:cs="Times New Roman"/>
          <w:color w:val="000000"/>
          <w:sz w:val="24"/>
          <w:szCs w:val="24"/>
          <w:lang w:val="id-ID"/>
        </w:rPr>
        <w:t xml:space="preserve"> dengan pendekatan studi kasus</w:t>
      </w:r>
      <w:r w:rsidRPr="006E4EDF">
        <w:rPr>
          <w:rFonts w:ascii="Times New Roman" w:eastAsia="Times New Roman" w:hAnsi="Times New Roman" w:cs="Times New Roman"/>
          <w:color w:val="000000"/>
          <w:sz w:val="24"/>
          <w:szCs w:val="24"/>
          <w:lang w:val="en-GB"/>
        </w:rPr>
        <w:t>.</w:t>
      </w:r>
    </w:p>
    <w:p w14:paraId="35F71F77" w14:textId="77777777" w:rsidR="006E4EDF" w:rsidRPr="006E4EDF" w:rsidRDefault="006E4EDF" w:rsidP="006E4EDF">
      <w:pPr>
        <w:spacing w:after="0" w:line="360" w:lineRule="auto"/>
        <w:ind w:firstLine="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lastRenderedPageBreak/>
        <w:t>Alasan pemilihan jenis penelitian tersebut</w:t>
      </w:r>
      <w:r w:rsidRPr="006E4EDF">
        <w:rPr>
          <w:rFonts w:ascii="Times New Roman" w:eastAsia="Times New Roman" w:hAnsi="Times New Roman" w:cs="Times New Roman"/>
          <w:color w:val="000000"/>
          <w:sz w:val="24"/>
          <w:szCs w:val="24"/>
          <w:lang w:val="sv-SE"/>
        </w:rPr>
        <w:t>, peneliti mempunyai beberapa pertimbangan. Pertama, menyesuaikan metode kualitatif lebih mudah apabila berhadapan dengan kenyataan jamak. Kedua, metode ini menyajikan secara langsung hakikat hubungan antara peneliti dan responden. Ketiga, metode ini lebih peka dan dapat menyesuaikan diri dengan banyak penajaman pengaruh bersama terhadap pola-pola nilai yang dihadapi</w:t>
      </w:r>
      <w:r w:rsidRPr="006E4EDF">
        <w:rPr>
          <w:rFonts w:ascii="Times New Roman" w:eastAsia="Times New Roman" w:hAnsi="Times New Roman" w:cs="Times New Roman"/>
          <w:color w:val="000000"/>
          <w:sz w:val="24"/>
          <w:szCs w:val="24"/>
          <w:lang w:val="en-GB"/>
        </w:rPr>
        <w:t>.</w:t>
      </w:r>
      <w:r w:rsidRPr="003E323F">
        <w:rPr>
          <w:rStyle w:val="FootnoteReference"/>
        </w:rPr>
        <w:footnoteReference w:id="6"/>
      </w:r>
    </w:p>
    <w:p w14:paraId="647EF477" w14:textId="77777777" w:rsidR="006E4EDF" w:rsidRPr="006E4EDF" w:rsidRDefault="006E4EDF" w:rsidP="006E4EDF">
      <w:pPr>
        <w:spacing w:after="0" w:line="360" w:lineRule="auto"/>
        <w:ind w:firstLine="72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Data merupakan hal yang esensi untuk menguatkan suatu permasalahan dan juga diperlukan untuk menjawab masalah penelitian. Untuk memperoleh data yang obyektif sesuai dengan sasaran yang menjadi obyek penelitian, maka sumber data berasal dari :</w:t>
      </w:r>
    </w:p>
    <w:p w14:paraId="75756A12" w14:textId="77777777" w:rsidR="006E4EDF" w:rsidRPr="006E4EDF" w:rsidRDefault="006E4EDF" w:rsidP="006E4EDF">
      <w:pPr>
        <w:spacing w:after="0" w:line="360" w:lineRule="auto"/>
        <w:ind w:left="284" w:hanging="284"/>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1</w:t>
      </w:r>
      <w:r w:rsidRPr="006E4EDF">
        <w:rPr>
          <w:rFonts w:ascii="Times New Roman" w:eastAsia="Times New Roman" w:hAnsi="Times New Roman" w:cs="Times New Roman"/>
          <w:i/>
          <w:iCs/>
          <w:sz w:val="24"/>
          <w:szCs w:val="24"/>
          <w:lang w:val="en-GB"/>
        </w:rPr>
        <w:t xml:space="preserve">. Data primer, </w:t>
      </w:r>
      <w:r w:rsidRPr="006E4EDF">
        <w:rPr>
          <w:rFonts w:ascii="Times New Roman" w:eastAsia="Times New Roman" w:hAnsi="Times New Roman" w:cs="Times New Roman"/>
          <w:sz w:val="24"/>
          <w:szCs w:val="24"/>
          <w:lang w:val="en-GB"/>
        </w:rPr>
        <w:t>yaitu data yang bersumber dari informan yang mengetahui secara jelas dan rinci mengenai masalah yang sedang diteliti.</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Informan adalah orang yang dimanfaatkan untuk memberikan informasi tentang situasi dan kondisi dalam penelitian.</w:t>
      </w:r>
      <w:r w:rsidRPr="003E323F">
        <w:rPr>
          <w:rStyle w:val="FootnoteReference"/>
        </w:rPr>
        <w:footnoteReference w:id="7"/>
      </w:r>
      <w:r w:rsidRPr="006E4EDF">
        <w:rPr>
          <w:rFonts w:ascii="Times New Roman" w:eastAsia="Times New Roman" w:hAnsi="Times New Roman" w:cs="Times New Roman"/>
          <w:sz w:val="24"/>
          <w:szCs w:val="24"/>
          <w:lang w:val="id-ID"/>
        </w:rPr>
        <w:t xml:space="preserve"> </w:t>
      </w:r>
    </w:p>
    <w:p w14:paraId="34732382" w14:textId="77777777" w:rsidR="006E4EDF" w:rsidRPr="006E4EDF" w:rsidRDefault="006E4EDF" w:rsidP="006E4EDF">
      <w:pPr>
        <w:spacing w:after="120" w:line="360" w:lineRule="auto"/>
        <w:ind w:left="284"/>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 xml:space="preserve">Adapun data primer dalam penelitian ini meliputi data-data yang didapat dari hasil wawancara dengan para responden yaitu Kepala </w:t>
      </w:r>
      <w:r w:rsidRPr="006E4EDF">
        <w:rPr>
          <w:rFonts w:ascii="Times New Roman" w:eastAsia="Times New Roman" w:hAnsi="Times New Roman" w:cs="Times New Roman"/>
          <w:sz w:val="24"/>
          <w:szCs w:val="24"/>
          <w:lang w:val="id-ID"/>
        </w:rPr>
        <w:t>Madrasah</w:t>
      </w:r>
      <w:r w:rsidRPr="006E4EDF">
        <w:rPr>
          <w:rFonts w:ascii="Times New Roman" w:eastAsia="Times New Roman" w:hAnsi="Times New Roman" w:cs="Times New Roman"/>
          <w:sz w:val="24"/>
          <w:szCs w:val="24"/>
          <w:lang w:val="en-GB"/>
        </w:rPr>
        <w:t xml:space="preserve">, Guru,  serta </w:t>
      </w:r>
      <w:r w:rsidRPr="006E4EDF">
        <w:rPr>
          <w:rFonts w:ascii="Times New Roman" w:eastAsia="Times New Roman" w:hAnsi="Times New Roman" w:cs="Times New Roman"/>
          <w:sz w:val="24"/>
          <w:szCs w:val="24"/>
          <w:lang w:val="id-ID"/>
        </w:rPr>
        <w:t>Siswa</w:t>
      </w:r>
      <w:r w:rsidRPr="006E4EDF">
        <w:rPr>
          <w:rFonts w:ascii="Times New Roman" w:eastAsia="Times New Roman" w:hAnsi="Times New Roman" w:cs="Times New Roman"/>
          <w:sz w:val="24"/>
          <w:szCs w:val="24"/>
          <w:lang w:val="en-GB"/>
        </w:rPr>
        <w:t>.</w:t>
      </w:r>
    </w:p>
    <w:p w14:paraId="40260C84" w14:textId="77777777" w:rsidR="006E4EDF" w:rsidRPr="006E4EDF" w:rsidRDefault="006E4EDF" w:rsidP="006E4EDF">
      <w:pPr>
        <w:spacing w:after="120" w:line="360" w:lineRule="auto"/>
        <w:ind w:left="284" w:hanging="284"/>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id-ID"/>
        </w:rPr>
        <w:t xml:space="preserve">2. </w:t>
      </w:r>
      <w:r w:rsidRPr="006E4EDF">
        <w:rPr>
          <w:rFonts w:ascii="Times New Roman" w:eastAsia="Times New Roman" w:hAnsi="Times New Roman" w:cs="Times New Roman"/>
          <w:i/>
          <w:iCs/>
          <w:sz w:val="24"/>
          <w:szCs w:val="24"/>
          <w:lang w:val="en-GB"/>
        </w:rPr>
        <w:t xml:space="preserve">Data sekunder, </w:t>
      </w:r>
      <w:r w:rsidRPr="006E4EDF">
        <w:rPr>
          <w:rFonts w:ascii="Times New Roman" w:eastAsia="Times New Roman" w:hAnsi="Times New Roman" w:cs="Times New Roman"/>
          <w:sz w:val="24"/>
          <w:szCs w:val="24"/>
          <w:lang w:val="en-GB"/>
        </w:rPr>
        <w:t xml:space="preserve">yaitu </w:t>
      </w:r>
      <w:r w:rsidRPr="006E4EDF">
        <w:rPr>
          <w:rFonts w:ascii="Times New Roman" w:eastAsia="Times New Roman" w:hAnsi="Times New Roman" w:cs="Times New Roman"/>
          <w:color w:val="000000"/>
          <w:sz w:val="24"/>
          <w:szCs w:val="24"/>
          <w:lang w:val="en-GB"/>
        </w:rPr>
        <w:t xml:space="preserve">sumber data yang diperoleh secara tidak langsung dari informan di lapangan, seperti dokumen dan sebagainya. Dokumen tersebut dapat berupa buku-buku dan </w:t>
      </w:r>
      <w:r w:rsidRPr="006E4EDF">
        <w:rPr>
          <w:rFonts w:ascii="Times New Roman" w:eastAsia="Times New Roman" w:hAnsi="Times New Roman" w:cs="Times New Roman"/>
          <w:i/>
          <w:iCs/>
          <w:color w:val="000000"/>
          <w:sz w:val="24"/>
          <w:szCs w:val="24"/>
          <w:lang w:val="en-GB"/>
        </w:rPr>
        <w:t>literature</w:t>
      </w:r>
      <w:r w:rsidRPr="006E4EDF">
        <w:rPr>
          <w:rFonts w:ascii="Times New Roman" w:eastAsia="Times New Roman" w:hAnsi="Times New Roman" w:cs="Times New Roman"/>
          <w:color w:val="000000"/>
          <w:sz w:val="24"/>
          <w:szCs w:val="24"/>
          <w:lang w:val="en-GB"/>
        </w:rPr>
        <w:t xml:space="preserve"> lainnya yang berkaitan serta berhubungan dengan masalah yang sedang diteliti. Data sekunder yang peneliti gunakan dalam penelitian ini berupa dokumen yang berkaitan dengan</w:t>
      </w:r>
      <w:r w:rsidRPr="006E4EDF">
        <w:rPr>
          <w:rFonts w:ascii="Times New Roman" w:eastAsia="Times New Roman" w:hAnsi="Times New Roman" w:cs="Times New Roman"/>
          <w:color w:val="000000"/>
          <w:sz w:val="24"/>
          <w:szCs w:val="24"/>
          <w:lang w:val="id-ID"/>
        </w:rPr>
        <w:t xml:space="preserve"> </w:t>
      </w:r>
      <w:r w:rsidRPr="006E4EDF">
        <w:rPr>
          <w:rFonts w:ascii="Times New Roman" w:eastAsia="Times New Roman" w:hAnsi="Times New Roman" w:cs="Times New Roman"/>
          <w:color w:val="000000"/>
          <w:sz w:val="24"/>
          <w:szCs w:val="24"/>
          <w:lang w:val="en-GB"/>
        </w:rPr>
        <w:t xml:space="preserve"> </w:t>
      </w:r>
      <w:r w:rsidRPr="006E4EDF">
        <w:rPr>
          <w:rFonts w:ascii="Times New Roman" w:eastAsia="Times New Roman" w:hAnsi="Times New Roman" w:cs="Times New Roman"/>
          <w:color w:val="000000"/>
          <w:sz w:val="24"/>
          <w:szCs w:val="24"/>
          <w:lang w:val="id-ID"/>
        </w:rPr>
        <w:t>pengelolaan kelas dalam pembelajaran PAI (Studi Kasus di MI Al Munir Gadungan Puncu Kediri)</w:t>
      </w:r>
      <w:r w:rsidRPr="006E4EDF">
        <w:rPr>
          <w:rFonts w:ascii="Times New Roman" w:eastAsia="Times New Roman" w:hAnsi="Times New Roman" w:cs="Times New Roman"/>
          <w:sz w:val="24"/>
          <w:szCs w:val="24"/>
          <w:lang w:val="en-GB"/>
        </w:rPr>
        <w:t xml:space="preserve">. </w:t>
      </w:r>
    </w:p>
    <w:p w14:paraId="0EBAF913" w14:textId="77777777" w:rsidR="006E4EDF" w:rsidRPr="006E4EDF" w:rsidRDefault="006E4EDF" w:rsidP="00F41857">
      <w:pPr>
        <w:spacing w:after="120" w:line="360" w:lineRule="auto"/>
        <w:ind w:firstLine="709"/>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Observasi, adalah pengamatan dan pencatatan secara sistematik terhadap gejala yang tampak pada obyek penelitian”.</w:t>
      </w:r>
      <w:r w:rsidRPr="003E323F">
        <w:rPr>
          <w:rStyle w:val="FootnoteReference"/>
        </w:rPr>
        <w:footnoteReference w:id="8"/>
      </w:r>
      <w:r w:rsidRPr="006E4EDF">
        <w:rPr>
          <w:rFonts w:ascii="Times New Roman" w:eastAsia="Times New Roman" w:hAnsi="Times New Roman" w:cs="Times New Roman"/>
          <w:sz w:val="24"/>
          <w:szCs w:val="24"/>
          <w:lang w:val="en-GB"/>
        </w:rPr>
        <w:t xml:space="preserve"> Gejala-gejala yang dimaksud disini adalah hal-hal yang berhubungan dengan </w:t>
      </w:r>
      <w:r w:rsidRPr="006E4EDF">
        <w:rPr>
          <w:rFonts w:ascii="Times New Roman" w:eastAsia="Times New Roman" w:hAnsi="Times New Roman" w:cs="Times New Roman"/>
          <w:color w:val="000000"/>
          <w:sz w:val="24"/>
          <w:szCs w:val="24"/>
          <w:lang w:val="id-ID"/>
        </w:rPr>
        <w:t>pengelolaan kelas dalam pembelajaran PAI (Studi Kasus di MI Al Munir Gadungan Puncu Kediri)</w:t>
      </w:r>
      <w:r w:rsidRPr="006E4EDF">
        <w:rPr>
          <w:rFonts w:ascii="Times New Roman" w:eastAsia="Times New Roman" w:hAnsi="Times New Roman" w:cs="Times New Roman"/>
          <w:color w:val="000000"/>
          <w:sz w:val="24"/>
          <w:szCs w:val="24"/>
          <w:lang w:val="en-GB"/>
        </w:rPr>
        <w:t>.</w:t>
      </w:r>
      <w:r w:rsidRPr="006E4EDF">
        <w:rPr>
          <w:rFonts w:ascii="Times New Roman" w:eastAsia="Times New Roman" w:hAnsi="Times New Roman" w:cs="Times New Roman"/>
          <w:sz w:val="24"/>
          <w:szCs w:val="24"/>
          <w:lang w:val="en-GB"/>
        </w:rPr>
        <w:t xml:space="preserve"> </w:t>
      </w:r>
    </w:p>
    <w:p w14:paraId="35F20E91" w14:textId="77777777" w:rsidR="006E4EDF" w:rsidRPr="006E4EDF" w:rsidRDefault="006E4EDF" w:rsidP="006E4EDF">
      <w:pPr>
        <w:numPr>
          <w:ilvl w:val="2"/>
          <w:numId w:val="4"/>
        </w:numPr>
        <w:spacing w:after="0" w:line="360" w:lineRule="auto"/>
        <w:ind w:left="600" w:hanging="24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Dari pengamatan inilah peneliti akan mencatat secara sistematis gejala-gejala yang muncul dipermukaan, baik didalam bentuk-bentuk kegiatan maupun hal-hal yang bersifat pembinaan.</w:t>
      </w:r>
    </w:p>
    <w:p w14:paraId="2225A127" w14:textId="77777777" w:rsidR="006E4EDF" w:rsidRPr="006E4EDF" w:rsidRDefault="006E4EDF" w:rsidP="006E4EDF">
      <w:pPr>
        <w:numPr>
          <w:ilvl w:val="2"/>
          <w:numId w:val="4"/>
        </w:numPr>
        <w:spacing w:after="0" w:line="360" w:lineRule="auto"/>
        <w:ind w:left="600" w:hanging="24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lastRenderedPageBreak/>
        <w:t xml:space="preserve">Wawancara (Interview), adalah bentuk komunikasi verbal yang bertujuan untuk memperoleh informasi. </w:t>
      </w:r>
      <w:r w:rsidRPr="003E323F">
        <w:rPr>
          <w:rStyle w:val="FootnoteReference"/>
        </w:rPr>
        <w:footnoteReference w:id="9"/>
      </w:r>
      <w:r w:rsidRPr="006E4EDF">
        <w:rPr>
          <w:rFonts w:ascii="Times New Roman" w:eastAsia="Times New Roman" w:hAnsi="Times New Roman" w:cs="Times New Roman"/>
          <w:sz w:val="24"/>
          <w:szCs w:val="24"/>
          <w:lang w:val="en-GB"/>
        </w:rPr>
        <w:t xml:space="preserve"> Interview merupakan alat pengumpul informasi dengan cara mengajukan sejumlah pertanyaan secara lisan untuk dijawab secara lisan pula. Ciri-ciri interview adalah kontak langsung dengan tatap muka antara pencari (interviewer) dengan sumber informasi (interview) untuk memperoleh data yang tepat dan obyektif.</w:t>
      </w:r>
    </w:p>
    <w:p w14:paraId="18A40BCB" w14:textId="77777777" w:rsidR="006E4EDF" w:rsidRPr="006E4EDF" w:rsidRDefault="006E4EDF" w:rsidP="006E4EDF">
      <w:pPr>
        <w:numPr>
          <w:ilvl w:val="2"/>
          <w:numId w:val="4"/>
        </w:numPr>
        <w:spacing w:after="0" w:line="360" w:lineRule="auto"/>
        <w:ind w:left="600" w:hanging="24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Dokumentasi, dokumentasi digunakan untuk melengkapi data yang diperoleh dari hasil wawancara dan observasi untuk mengumpulkan data yang bersumber dari non insani sebagaimana yang dikemukakan oleh Suharsimi Arikunto metode dokumentasi adalah mencari data mengenai hal-hal atau variabel-variabel yang berupa catatan, transkrip, buku, surat kabar, majalah, prasasti, notulen, rapat, agenda dan sebagainya</w:t>
      </w:r>
    </w:p>
    <w:p w14:paraId="68652E2E" w14:textId="77777777" w:rsidR="006E4EDF" w:rsidRPr="006E4EDF" w:rsidRDefault="006E4EDF" w:rsidP="006E4EDF">
      <w:pPr>
        <w:tabs>
          <w:tab w:val="left" w:pos="720"/>
        </w:tabs>
        <w:spacing w:after="120" w:line="360" w:lineRule="auto"/>
        <w:ind w:firstLine="709"/>
        <w:jc w:val="both"/>
        <w:rPr>
          <w:rFonts w:ascii="Times New Roman" w:eastAsia="Times New Roman" w:hAnsi="Times New Roman" w:cs="Times New Roman"/>
          <w:sz w:val="24"/>
          <w:szCs w:val="24"/>
          <w:lang w:val="en-GB"/>
        </w:rPr>
      </w:pPr>
    </w:p>
    <w:p w14:paraId="0CA986D6" w14:textId="77777777" w:rsidR="006E4EDF" w:rsidRPr="006E4EDF" w:rsidRDefault="006E4EDF" w:rsidP="006E4EDF">
      <w:pPr>
        <w:tabs>
          <w:tab w:val="left" w:pos="720"/>
        </w:tabs>
        <w:spacing w:after="120" w:line="360" w:lineRule="auto"/>
        <w:ind w:firstLine="709"/>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Analisa data juga merupakan proses yang merinci usaha secara formal untuk menemukan tema dan merumuskan ide yang disarankan oleh data dan sebagai usaha untuk memberikan bantuan pada tema dan ide itu. Sementara itu analisis sudah terkumpul dari catatan lapangan, gambaran, dokumen berupa laporan dan diberi kode untuk mengembangkan mekanisme kerja terhadap data yang dikumpulkan.</w:t>
      </w:r>
      <w:r w:rsidRPr="003E323F">
        <w:rPr>
          <w:rStyle w:val="FootnoteReference"/>
        </w:rPr>
        <w:footnoteReference w:id="10"/>
      </w:r>
    </w:p>
    <w:p w14:paraId="5EA67756" w14:textId="77777777" w:rsidR="006E4EDF" w:rsidRPr="006E4EDF" w:rsidRDefault="006E4EDF" w:rsidP="006E4EDF">
      <w:pPr>
        <w:tabs>
          <w:tab w:val="left" w:pos="720"/>
        </w:tabs>
        <w:spacing w:after="0" w:line="360" w:lineRule="auto"/>
        <w:ind w:firstLine="72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 xml:space="preserve">Karena studi kasus ini termasuk studi kasus deskriptif kualitatif yang bertujuan untuk menggambarkan keadaan atau satu fenomena, maka analisis data yang dipergunakan untuk menganalisis hasil penelitian adalah disesuaikan dengan data yang ada. </w:t>
      </w:r>
    </w:p>
    <w:p w14:paraId="333D15E7" w14:textId="77777777" w:rsidR="006E4EDF" w:rsidRPr="006E4EDF" w:rsidRDefault="006E4EDF" w:rsidP="00324A6F">
      <w:pPr>
        <w:tabs>
          <w:tab w:val="left" w:pos="720"/>
        </w:tabs>
        <w:spacing w:after="0" w:line="360" w:lineRule="auto"/>
        <w:ind w:firstLine="72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 xml:space="preserve">Data kualitatif juga dapa diungkapkan dengan kalimat, maka digunakan tehnik analisis deskriptif. Karena analisis deskriptif adalah memberikan predikat kepada variabel yang diteliti sesuai </w:t>
      </w:r>
    </w:p>
    <w:p w14:paraId="497E1BD4" w14:textId="77777777" w:rsidR="006E4EDF" w:rsidRPr="006E4EDF" w:rsidRDefault="006E4EDF" w:rsidP="006E4EDF">
      <w:pPr>
        <w:tabs>
          <w:tab w:val="left" w:pos="0"/>
        </w:tabs>
        <w:spacing w:after="0" w:line="360" w:lineRule="auto"/>
        <w:ind w:firstLine="720"/>
        <w:jc w:val="both"/>
        <w:rPr>
          <w:rFonts w:ascii="Times New Roman" w:eastAsia="Times New Roman" w:hAnsi="Times New Roman" w:cs="Times New Roman"/>
          <w:bCs/>
          <w:sz w:val="24"/>
          <w:szCs w:val="24"/>
          <w:lang w:val="id-ID"/>
        </w:rPr>
      </w:pPr>
      <w:r w:rsidRPr="006E4EDF">
        <w:rPr>
          <w:rFonts w:ascii="Times New Roman" w:eastAsia="Times New Roman" w:hAnsi="Times New Roman" w:cs="Times New Roman"/>
          <w:sz w:val="24"/>
          <w:szCs w:val="24"/>
          <w:lang w:val="en-GB"/>
        </w:rPr>
        <w:t xml:space="preserve">Dalam menganalisa data penulis menggunakan analisis deskriptif, menurut </w:t>
      </w:r>
      <w:r w:rsidRPr="006E4EDF">
        <w:rPr>
          <w:rFonts w:ascii="Times New Roman" w:eastAsia="Times New Roman" w:hAnsi="Times New Roman" w:cs="Times New Roman"/>
          <w:bCs/>
          <w:sz w:val="24"/>
          <w:szCs w:val="24"/>
          <w:lang w:val="en-GB"/>
        </w:rPr>
        <w:t>Lexy J. Moleong analisa data deskriftif adalah data yang dikumpulkan berupa kata-kata dan gambar buku bukan dalam bentuk angka angka,hal ini disebabkan dengan adanya penerapan metode kualitatif, selain itu semua dikumpulkan kemungkinan menjadi kunci terhadap apa yang sudah diteliti.</w:t>
      </w:r>
      <w:r w:rsidRPr="003E323F">
        <w:rPr>
          <w:rStyle w:val="FootnoteReference"/>
        </w:rPr>
        <w:footnoteReference w:id="11"/>
      </w:r>
    </w:p>
    <w:p w14:paraId="05FE76DA" w14:textId="77777777" w:rsidR="006E4EDF" w:rsidRPr="00E246EB" w:rsidRDefault="006E4EDF" w:rsidP="00E246EB">
      <w:pPr>
        <w:tabs>
          <w:tab w:val="left" w:pos="0"/>
        </w:tabs>
        <w:spacing w:after="0" w:line="360" w:lineRule="auto"/>
        <w:ind w:firstLine="720"/>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Untuk menetapkan keabsahan (</w:t>
      </w:r>
      <w:r w:rsidRPr="006E4EDF">
        <w:rPr>
          <w:rFonts w:ascii="Times New Roman" w:eastAsia="Times New Roman" w:hAnsi="Times New Roman" w:cs="Times New Roman"/>
          <w:i/>
          <w:iCs/>
          <w:sz w:val="24"/>
          <w:szCs w:val="24"/>
          <w:lang w:val="en-GB"/>
        </w:rPr>
        <w:t>trustworthiness</w:t>
      </w:r>
      <w:r w:rsidRPr="006E4EDF">
        <w:rPr>
          <w:rFonts w:ascii="Times New Roman" w:eastAsia="Times New Roman" w:hAnsi="Times New Roman" w:cs="Times New Roman"/>
          <w:sz w:val="24"/>
          <w:szCs w:val="24"/>
          <w:lang w:val="en-GB"/>
        </w:rPr>
        <w:t xml:space="preserve">) data diperlukan teknik pemeriksaan. Pelaksanaan teknik pemeriksaan didasarkan atas sejumlah kriteria tertentu. Ada empat kriteria </w:t>
      </w:r>
      <w:r w:rsidRPr="006E4EDF">
        <w:rPr>
          <w:rFonts w:ascii="Times New Roman" w:eastAsia="Times New Roman" w:hAnsi="Times New Roman" w:cs="Times New Roman"/>
          <w:sz w:val="24"/>
          <w:szCs w:val="24"/>
          <w:lang w:val="en-GB"/>
        </w:rPr>
        <w:lastRenderedPageBreak/>
        <w:t>yang digunakan, yaitu : a) Derajat Kepercayaan, b) Keteralihan, c) Kebergantungan  dan d) Kepastian.</w:t>
      </w:r>
    </w:p>
    <w:p w14:paraId="0E222CB7" w14:textId="77777777" w:rsidR="006E4EDF" w:rsidRPr="006E4EDF" w:rsidRDefault="006E4EDF" w:rsidP="00807F77">
      <w:pPr>
        <w:spacing w:after="0" w:line="360" w:lineRule="auto"/>
        <w:ind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t xml:space="preserve">Sesuai dengan penelitian ini studi kasus yang bertujuan untuk mendeskripsikan pengelolaan kelas dalam pembelajaran PAI (Studi Kasus di MI Al Munir Gadungan Puncu Kediri). Penelitian ini memiliki sifat deskriptif kualitatif, yang menurut Suharsimi Arikunto bahwa penelitian seperti ini bertujuan untuk menggambarkan keadaan status fenomena. </w:t>
      </w:r>
      <w:r w:rsidRPr="006E4EDF">
        <w:rPr>
          <w:rFonts w:ascii="Times New Roman" w:eastAsia="Times New Roman" w:hAnsi="Times New Roman" w:cs="Times New Roman"/>
          <w:sz w:val="24"/>
          <w:szCs w:val="24"/>
        </w:rPr>
        <w:t>Dalam hal ini peneliti hanya ingin mengetahui hal-hal yang berhu</w:t>
      </w:r>
      <w:r w:rsidRPr="006E4EDF">
        <w:rPr>
          <w:rFonts w:ascii="Times New Roman" w:eastAsia="Times New Roman" w:hAnsi="Times New Roman" w:cs="Times New Roman"/>
          <w:sz w:val="24"/>
          <w:szCs w:val="24"/>
          <w:lang w:val="id-ID"/>
        </w:rPr>
        <w:t>bu</w:t>
      </w:r>
      <w:r w:rsidRPr="006E4EDF">
        <w:rPr>
          <w:rFonts w:ascii="Times New Roman" w:eastAsia="Times New Roman" w:hAnsi="Times New Roman" w:cs="Times New Roman"/>
          <w:sz w:val="24"/>
          <w:szCs w:val="24"/>
        </w:rPr>
        <w:t xml:space="preserve">ngan dengan </w:t>
      </w:r>
      <w:r w:rsidRPr="006E4EDF">
        <w:rPr>
          <w:rFonts w:ascii="Times New Roman" w:eastAsia="Times New Roman" w:hAnsi="Times New Roman" w:cs="Times New Roman"/>
          <w:sz w:val="24"/>
          <w:szCs w:val="24"/>
          <w:lang w:val="id-ID"/>
        </w:rPr>
        <w:t>pengelolaan kelas dalam pembelajaran PAI (Studi Kasus di Mi Al Munir Gadungan Puncu Kediri)</w:t>
      </w:r>
      <w:r w:rsidRPr="006E4EDF">
        <w:rPr>
          <w:rFonts w:ascii="Times New Roman" w:eastAsia="Times New Roman" w:hAnsi="Times New Roman" w:cs="Times New Roman"/>
          <w:sz w:val="24"/>
          <w:szCs w:val="24"/>
        </w:rPr>
        <w:t xml:space="preserve">. Maka, dalam menganalisis data yang telah diperoleh menggunakan pemaparan data berupa kata-kata atau kalimat deskriptif, sehingga dengan cara tersebut dapat diperoleh kesimpulan melalui </w:t>
      </w:r>
      <w:r w:rsidRPr="006E4EDF">
        <w:rPr>
          <w:rFonts w:ascii="Times New Roman" w:eastAsia="Times New Roman" w:hAnsi="Times New Roman" w:cs="Times New Roman"/>
          <w:sz w:val="24"/>
          <w:szCs w:val="24"/>
          <w:lang w:val="id-ID"/>
        </w:rPr>
        <w:t>studi kasus</w:t>
      </w:r>
      <w:r w:rsidRPr="006E4EDF">
        <w:rPr>
          <w:rFonts w:ascii="Times New Roman" w:eastAsia="Times New Roman" w:hAnsi="Times New Roman" w:cs="Times New Roman"/>
          <w:sz w:val="24"/>
          <w:szCs w:val="24"/>
        </w:rPr>
        <w:t>.</w:t>
      </w:r>
    </w:p>
    <w:p w14:paraId="501A1FB4" w14:textId="77777777" w:rsidR="006E4EDF" w:rsidRPr="006E4EDF" w:rsidRDefault="006E4EDF" w:rsidP="00324A6F">
      <w:pPr>
        <w:tabs>
          <w:tab w:val="left" w:pos="0"/>
        </w:tabs>
        <w:spacing w:after="0" w:line="360" w:lineRule="auto"/>
        <w:ind w:firstLine="709"/>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Analisis data kualitatif adalah upaya yang dilakukan dengan jalan bekerja dengan data, mengorganisasikan data, memilih-milihnya menjadi satuan yang dapat dikelola, mensintesiskannya, mencari dan menemukan pola, menemukan apa yang penting dan apa yang dipelajari, dan memutuskan apa yang dapat diceritakan kepada orang lain.</w:t>
      </w:r>
      <w:r w:rsidRPr="003E323F">
        <w:rPr>
          <w:rStyle w:val="FootnoteReference"/>
        </w:rPr>
        <w:footnoteReference w:id="12"/>
      </w:r>
      <w:r w:rsidRPr="006E4EDF">
        <w:rPr>
          <w:rFonts w:ascii="Times New Roman" w:eastAsia="Times New Roman" w:hAnsi="Times New Roman" w:cs="Times New Roman"/>
          <w:color w:val="000000"/>
          <w:sz w:val="24"/>
          <w:szCs w:val="24"/>
          <w:lang w:val="id-ID"/>
        </w:rPr>
        <w:t xml:space="preserve"> </w:t>
      </w:r>
    </w:p>
    <w:p w14:paraId="153F1136" w14:textId="77777777" w:rsidR="006E4EDF" w:rsidRPr="006E4EDF" w:rsidRDefault="006E4EDF" w:rsidP="006E4EDF">
      <w:pPr>
        <w:spacing w:after="0" w:line="240" w:lineRule="auto"/>
        <w:rPr>
          <w:rFonts w:ascii="Times New Roman" w:eastAsia="Times New Roman" w:hAnsi="Times New Roman" w:cs="Times New Roman"/>
          <w:sz w:val="24"/>
          <w:szCs w:val="24"/>
          <w:lang w:val="id-ID"/>
        </w:rPr>
      </w:pPr>
    </w:p>
    <w:p w14:paraId="2F840FC6" w14:textId="77777777" w:rsidR="006E4EDF" w:rsidRPr="006E4EDF" w:rsidRDefault="006E4EDF" w:rsidP="008805A1">
      <w:pPr>
        <w:spacing w:after="0" w:line="360" w:lineRule="auto"/>
        <w:contextualSpacing/>
        <w:rPr>
          <w:rFonts w:ascii="Times New Roman" w:eastAsia="Times New Roman" w:hAnsi="Times New Roman" w:cs="Times New Roman"/>
          <w:b/>
          <w:bCs/>
          <w:sz w:val="24"/>
          <w:szCs w:val="24"/>
          <w:lang w:val="id-ID"/>
        </w:rPr>
      </w:pPr>
      <w:r w:rsidRPr="006E4EDF">
        <w:rPr>
          <w:rFonts w:ascii="Times New Roman" w:eastAsia="Times New Roman" w:hAnsi="Times New Roman" w:cs="Times New Roman"/>
          <w:b/>
          <w:bCs/>
          <w:sz w:val="24"/>
          <w:szCs w:val="24"/>
          <w:lang w:val="id-ID"/>
        </w:rPr>
        <w:t>Hasil dan Pembahasan</w:t>
      </w:r>
    </w:p>
    <w:p w14:paraId="785DD985" w14:textId="77777777" w:rsidR="006E4EDF" w:rsidRPr="008805A1" w:rsidRDefault="006E4EDF" w:rsidP="008805A1">
      <w:pPr>
        <w:widowControl w:val="0"/>
        <w:tabs>
          <w:tab w:val="left" w:pos="426"/>
        </w:tabs>
        <w:autoSpaceDE w:val="0"/>
        <w:autoSpaceDN w:val="0"/>
        <w:spacing w:before="1" w:after="0" w:line="480" w:lineRule="auto"/>
        <w:ind w:right="3"/>
        <w:contextualSpacing/>
        <w:jc w:val="both"/>
        <w:rPr>
          <w:rFonts w:ascii="Times New Roman" w:eastAsia="Times New Roman" w:hAnsi="Times New Roman" w:cs="Times New Roman"/>
          <w:b/>
          <w:i/>
          <w:iCs/>
          <w:sz w:val="24"/>
          <w:szCs w:val="24"/>
          <w:lang w:val="en-GB"/>
        </w:rPr>
      </w:pPr>
      <w:r w:rsidRPr="008805A1">
        <w:rPr>
          <w:rFonts w:ascii="Times New Roman" w:eastAsia="Times New Roman" w:hAnsi="Times New Roman" w:cs="Times New Roman"/>
          <w:b/>
          <w:i/>
          <w:iCs/>
          <w:sz w:val="24"/>
          <w:szCs w:val="24"/>
          <w:lang w:val="id-ID"/>
        </w:rPr>
        <w:t xml:space="preserve">Impelentasi </w:t>
      </w:r>
      <w:r w:rsidRPr="008805A1">
        <w:rPr>
          <w:rFonts w:ascii="Times New Roman" w:eastAsia="Times New Roman" w:hAnsi="Times New Roman" w:cs="Times New Roman"/>
          <w:b/>
          <w:i/>
          <w:iCs/>
          <w:sz w:val="24"/>
          <w:szCs w:val="24"/>
          <w:lang w:val="en-GB"/>
        </w:rPr>
        <w:t>Pengelolaan</w:t>
      </w:r>
      <w:r w:rsidRPr="008805A1">
        <w:rPr>
          <w:rFonts w:ascii="Times New Roman" w:eastAsia="Times New Roman" w:hAnsi="Times New Roman" w:cs="Times New Roman"/>
          <w:b/>
          <w:i/>
          <w:iCs/>
          <w:spacing w:val="1"/>
          <w:sz w:val="24"/>
          <w:szCs w:val="24"/>
          <w:lang w:val="en-GB"/>
        </w:rPr>
        <w:t xml:space="preserve"> </w:t>
      </w:r>
      <w:r w:rsidRPr="008805A1">
        <w:rPr>
          <w:rFonts w:ascii="Times New Roman" w:eastAsia="Times New Roman" w:hAnsi="Times New Roman" w:cs="Times New Roman"/>
          <w:b/>
          <w:i/>
          <w:iCs/>
          <w:sz w:val="24"/>
          <w:szCs w:val="24"/>
          <w:lang w:val="en-GB"/>
        </w:rPr>
        <w:t>Kelas</w:t>
      </w:r>
      <w:r w:rsidRPr="008805A1">
        <w:rPr>
          <w:rFonts w:ascii="Times New Roman" w:eastAsia="Times New Roman" w:hAnsi="Times New Roman" w:cs="Times New Roman"/>
          <w:b/>
          <w:i/>
          <w:iCs/>
          <w:spacing w:val="1"/>
          <w:sz w:val="24"/>
          <w:szCs w:val="24"/>
          <w:lang w:val="en-GB"/>
        </w:rPr>
        <w:t xml:space="preserve"> </w:t>
      </w:r>
      <w:r w:rsidRPr="008805A1">
        <w:rPr>
          <w:rFonts w:ascii="Times New Roman" w:eastAsia="Times New Roman" w:hAnsi="Times New Roman" w:cs="Times New Roman"/>
          <w:b/>
          <w:i/>
          <w:iCs/>
          <w:sz w:val="24"/>
          <w:szCs w:val="24"/>
          <w:lang w:val="id-ID"/>
        </w:rPr>
        <w:t xml:space="preserve">dalam </w:t>
      </w:r>
      <w:r w:rsidRPr="008805A1">
        <w:rPr>
          <w:rFonts w:ascii="Times New Roman" w:eastAsia="Times New Roman" w:hAnsi="Times New Roman" w:cs="Times New Roman"/>
          <w:b/>
          <w:i/>
          <w:iCs/>
          <w:sz w:val="24"/>
          <w:szCs w:val="24"/>
          <w:lang w:val="en-GB"/>
        </w:rPr>
        <w:t>Prestasi Belajar Segi Kognitif di MI Al Munir Gadungan Puncu</w:t>
      </w:r>
      <w:r w:rsidRPr="008805A1">
        <w:rPr>
          <w:rFonts w:ascii="Times New Roman" w:eastAsia="Times New Roman" w:hAnsi="Times New Roman" w:cs="Times New Roman"/>
          <w:b/>
          <w:i/>
          <w:iCs/>
          <w:spacing w:val="1"/>
          <w:sz w:val="24"/>
          <w:szCs w:val="24"/>
          <w:lang w:val="en-GB"/>
        </w:rPr>
        <w:t xml:space="preserve"> </w:t>
      </w:r>
      <w:r w:rsidRPr="008805A1">
        <w:rPr>
          <w:rFonts w:ascii="Times New Roman" w:eastAsia="Times New Roman" w:hAnsi="Times New Roman" w:cs="Times New Roman"/>
          <w:b/>
          <w:i/>
          <w:iCs/>
          <w:sz w:val="24"/>
          <w:szCs w:val="24"/>
          <w:lang w:val="en-GB"/>
        </w:rPr>
        <w:t>Kediri</w:t>
      </w:r>
    </w:p>
    <w:p w14:paraId="436EC52B" w14:textId="77777777" w:rsidR="006E4EDF" w:rsidRPr="006E4EDF" w:rsidRDefault="006E4EDF" w:rsidP="006E4EDF">
      <w:pPr>
        <w:spacing w:after="120" w:line="360" w:lineRule="auto"/>
        <w:ind w:right="3" w:firstLine="705"/>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Dalam proses pembelajaran seorang Guru dituntut untuk mengelola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kelas dengan baik agar proses pembelajaran bisa berjalan secara maksimal.</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Hal ini terkait dengan pengelolaan kelas guru dalam meningkatkan Kognitif,</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afektif dan Psikomotorik peserta didik. Semakin menarik pengelolaan kelas</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 digunakan akan semakin menghidupkan suasana pembelajaran di 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kelas. Hal ini akan berdampak pada minat peserta didik untuk mengikuti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baik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sehingga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berdampak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positif</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pula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meningkatnya prestasi belajar mereka.</w:t>
      </w:r>
    </w:p>
    <w:p w14:paraId="0B8ED439" w14:textId="77777777" w:rsidR="006E4EDF" w:rsidRPr="006E4EDF" w:rsidRDefault="006E4EDF" w:rsidP="006E4EDF">
      <w:pPr>
        <w:spacing w:after="120" w:line="360" w:lineRule="auto"/>
        <w:ind w:right="3" w:firstLine="705"/>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Penjelasan sejalan dengan pendapat Sukardi dalam bukunya “Evaluasi</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Pendidikan” yang menyebutkan bahwa Domain Kognitif merupakan proses</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pengetahuan</w:t>
      </w:r>
      <w:r w:rsidRPr="006E4EDF">
        <w:rPr>
          <w:rFonts w:ascii="Times New Roman" w:eastAsia="Times New Roman" w:hAnsi="Times New Roman" w:cs="Times New Roman"/>
          <w:spacing w:val="22"/>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17"/>
          <w:sz w:val="24"/>
          <w:szCs w:val="24"/>
          <w:lang w:val="en-GB"/>
        </w:rPr>
        <w:t xml:space="preserve"> </w:t>
      </w:r>
      <w:r w:rsidRPr="006E4EDF">
        <w:rPr>
          <w:rFonts w:ascii="Times New Roman" w:eastAsia="Times New Roman" w:hAnsi="Times New Roman" w:cs="Times New Roman"/>
          <w:sz w:val="24"/>
          <w:szCs w:val="24"/>
          <w:lang w:val="en-GB"/>
        </w:rPr>
        <w:t>lebih</w:t>
      </w:r>
      <w:r w:rsidRPr="006E4EDF">
        <w:rPr>
          <w:rFonts w:ascii="Times New Roman" w:eastAsia="Times New Roman" w:hAnsi="Times New Roman" w:cs="Times New Roman"/>
          <w:spacing w:val="19"/>
          <w:sz w:val="24"/>
          <w:szCs w:val="24"/>
          <w:lang w:val="en-GB"/>
        </w:rPr>
        <w:t xml:space="preserve"> </w:t>
      </w:r>
      <w:r w:rsidRPr="006E4EDF">
        <w:rPr>
          <w:rFonts w:ascii="Times New Roman" w:eastAsia="Times New Roman" w:hAnsi="Times New Roman" w:cs="Times New Roman"/>
          <w:sz w:val="24"/>
          <w:szCs w:val="24"/>
          <w:lang w:val="en-GB"/>
        </w:rPr>
        <w:t>banyak</w:t>
      </w:r>
      <w:r w:rsidRPr="006E4EDF">
        <w:rPr>
          <w:rFonts w:ascii="Times New Roman" w:eastAsia="Times New Roman" w:hAnsi="Times New Roman" w:cs="Times New Roman"/>
          <w:spacing w:val="16"/>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17"/>
          <w:sz w:val="24"/>
          <w:szCs w:val="24"/>
          <w:lang w:val="en-GB"/>
        </w:rPr>
        <w:t xml:space="preserve"> </w:t>
      </w:r>
      <w:r w:rsidRPr="006E4EDF">
        <w:rPr>
          <w:rFonts w:ascii="Times New Roman" w:eastAsia="Times New Roman" w:hAnsi="Times New Roman" w:cs="Times New Roman"/>
          <w:sz w:val="24"/>
          <w:szCs w:val="24"/>
          <w:lang w:val="en-GB"/>
        </w:rPr>
        <w:t>dasarkan</w:t>
      </w:r>
      <w:r w:rsidRPr="006E4EDF">
        <w:rPr>
          <w:rFonts w:ascii="Times New Roman" w:eastAsia="Times New Roman" w:hAnsi="Times New Roman" w:cs="Times New Roman"/>
          <w:spacing w:val="16"/>
          <w:sz w:val="24"/>
          <w:szCs w:val="24"/>
          <w:lang w:val="en-GB"/>
        </w:rPr>
        <w:t xml:space="preserve"> </w:t>
      </w:r>
      <w:r w:rsidRPr="006E4EDF">
        <w:rPr>
          <w:rFonts w:ascii="Times New Roman" w:eastAsia="Times New Roman" w:hAnsi="Times New Roman" w:cs="Times New Roman"/>
          <w:sz w:val="24"/>
          <w:szCs w:val="24"/>
          <w:lang w:val="en-GB"/>
        </w:rPr>
        <w:t>perkembangannya</w:t>
      </w:r>
      <w:r w:rsidRPr="006E4EDF">
        <w:rPr>
          <w:rFonts w:ascii="Times New Roman" w:eastAsia="Times New Roman" w:hAnsi="Times New Roman" w:cs="Times New Roman"/>
          <w:spacing w:val="18"/>
          <w:sz w:val="24"/>
          <w:szCs w:val="24"/>
          <w:lang w:val="en-GB"/>
        </w:rPr>
        <w:t xml:space="preserve"> </w:t>
      </w:r>
      <w:r w:rsidRPr="006E4EDF">
        <w:rPr>
          <w:rFonts w:ascii="Times New Roman" w:eastAsia="Times New Roman" w:hAnsi="Times New Roman" w:cs="Times New Roman"/>
          <w:sz w:val="24"/>
          <w:szCs w:val="24"/>
          <w:lang w:val="en-GB"/>
        </w:rPr>
        <w:t>dari</w:t>
      </w:r>
      <w:r w:rsidRPr="006E4EDF">
        <w:rPr>
          <w:rFonts w:ascii="Times New Roman" w:eastAsia="Times New Roman" w:hAnsi="Times New Roman" w:cs="Times New Roman"/>
          <w:spacing w:val="18"/>
          <w:sz w:val="24"/>
          <w:szCs w:val="24"/>
          <w:lang w:val="en-GB"/>
        </w:rPr>
        <w:t xml:space="preserve"> </w:t>
      </w:r>
      <w:r w:rsidRPr="006E4EDF">
        <w:rPr>
          <w:rFonts w:ascii="Times New Roman" w:eastAsia="Times New Roman" w:hAnsi="Times New Roman" w:cs="Times New Roman"/>
          <w:sz w:val="24"/>
          <w:szCs w:val="24"/>
          <w:lang w:val="en-GB"/>
        </w:rPr>
        <w:t>persepsi,</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intropeksi, atau memori siswa.</w:t>
      </w:r>
      <w:r w:rsidRPr="003E323F">
        <w:rPr>
          <w:rStyle w:val="FootnoteReference"/>
        </w:rPr>
        <w:footnoteReference w:id="13"/>
      </w:r>
      <w:r w:rsidRPr="006E4EDF">
        <w:rPr>
          <w:rFonts w:ascii="Times New Roman" w:eastAsia="Times New Roman" w:hAnsi="Times New Roman" w:cs="Times New Roman"/>
          <w:sz w:val="24"/>
          <w:szCs w:val="24"/>
          <w:lang w:val="en-GB"/>
        </w:rPr>
        <w:t xml:space="preserve"> Domain kognitif adalah tujuan pendidikan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 xml:space="preserve">yang berhubungan dengan kemampuan intelektual atau kemampuan </w:t>
      </w:r>
      <w:r w:rsidRPr="006E4EDF">
        <w:rPr>
          <w:rFonts w:ascii="Times New Roman" w:eastAsia="Times New Roman" w:hAnsi="Times New Roman" w:cs="Times New Roman"/>
          <w:sz w:val="24"/>
          <w:szCs w:val="24"/>
          <w:lang w:val="en-GB"/>
        </w:rPr>
        <w:lastRenderedPageBreak/>
        <w:t>berpikir,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seperti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kemampuan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mengingat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kemampuan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memecahkan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masalah.</w:t>
      </w:r>
      <w:r w:rsidRPr="003E323F">
        <w:rPr>
          <w:rStyle w:val="FootnoteReference"/>
        </w:rPr>
        <w:footnoteReference w:id="14"/>
      </w:r>
      <w:r w:rsidRPr="006E4EDF">
        <w:rPr>
          <w:rFonts w:ascii="Times New Roman" w:eastAsia="Times New Roman" w:hAnsi="Times New Roman" w:cs="Times New Roman"/>
          <w:sz w:val="24"/>
          <w:szCs w:val="24"/>
          <w:vertAlign w:val="superscript"/>
          <w:lang w:val="id-ID"/>
        </w:rPr>
        <w:t xml:space="preserve"> </w:t>
      </w:r>
      <w:r w:rsidRPr="006E4EDF">
        <w:rPr>
          <w:rFonts w:ascii="Times New Roman" w:eastAsia="Times New Roman" w:hAnsi="Times New Roman" w:cs="Times New Roman"/>
          <w:sz w:val="24"/>
          <w:szCs w:val="24"/>
          <w:lang w:val="en-GB"/>
        </w:rPr>
        <w:t>Tujuan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kognitif</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dikembangkan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oleh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Bloom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dkk,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id-ID"/>
        </w:rPr>
        <w:t>t</w:t>
      </w:r>
      <w:r w:rsidRPr="006E4EDF">
        <w:rPr>
          <w:rFonts w:ascii="Times New Roman" w:eastAsia="Times New Roman" w:hAnsi="Times New Roman" w:cs="Times New Roman"/>
          <w:sz w:val="24"/>
          <w:szCs w:val="24"/>
          <w:lang w:val="en-GB"/>
        </w:rPr>
        <w:t>axonomy Bloom tahun 1956. Tujuan Kognitif ini, di bedakan menjadi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6</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 xml:space="preserve">tingkatan: </w:t>
      </w:r>
      <w:r w:rsidRPr="006E4EDF">
        <w:rPr>
          <w:rFonts w:ascii="Times New Roman" w:eastAsia="Times New Roman" w:hAnsi="Times New Roman" w:cs="Times New Roman"/>
          <w:i/>
          <w:sz w:val="24"/>
          <w:szCs w:val="24"/>
          <w:lang w:val="en-GB"/>
        </w:rPr>
        <w:t>a) knowledge, b) comprehension, c) application, d) analysis, e)</w:t>
      </w:r>
      <w:r w:rsidRPr="006E4EDF">
        <w:rPr>
          <w:rFonts w:ascii="Times New Roman" w:eastAsia="Times New Roman" w:hAnsi="Times New Roman" w:cs="Times New Roman"/>
          <w:i/>
          <w:spacing w:val="1"/>
          <w:sz w:val="24"/>
          <w:szCs w:val="24"/>
          <w:lang w:val="en-GB"/>
        </w:rPr>
        <w:t xml:space="preserve"> </w:t>
      </w:r>
      <w:r w:rsidRPr="006E4EDF">
        <w:rPr>
          <w:rFonts w:ascii="Times New Roman" w:eastAsia="Times New Roman" w:hAnsi="Times New Roman" w:cs="Times New Roman"/>
          <w:i/>
          <w:sz w:val="24"/>
          <w:szCs w:val="24"/>
          <w:lang w:val="en-GB"/>
        </w:rPr>
        <w:t>synthesis,</w:t>
      </w:r>
      <w:r w:rsidRPr="006E4EDF">
        <w:rPr>
          <w:rFonts w:ascii="Times New Roman" w:eastAsia="Times New Roman" w:hAnsi="Times New Roman" w:cs="Times New Roman"/>
          <w:i/>
          <w:spacing w:val="-1"/>
          <w:sz w:val="24"/>
          <w:szCs w:val="24"/>
          <w:lang w:val="en-GB"/>
        </w:rPr>
        <w:t xml:space="preserve"> </w:t>
      </w:r>
      <w:r w:rsidRPr="006E4EDF">
        <w:rPr>
          <w:rFonts w:ascii="Times New Roman" w:eastAsia="Times New Roman" w:hAnsi="Times New Roman" w:cs="Times New Roman"/>
          <w:i/>
          <w:sz w:val="24"/>
          <w:szCs w:val="24"/>
          <w:lang w:val="en-GB"/>
        </w:rPr>
        <w:t>f)</w:t>
      </w:r>
      <w:r w:rsidRPr="006E4EDF">
        <w:rPr>
          <w:rFonts w:ascii="Times New Roman" w:eastAsia="Times New Roman" w:hAnsi="Times New Roman" w:cs="Times New Roman"/>
          <w:i/>
          <w:spacing w:val="-1"/>
          <w:sz w:val="24"/>
          <w:szCs w:val="24"/>
          <w:lang w:val="en-GB"/>
        </w:rPr>
        <w:t xml:space="preserve"> </w:t>
      </w:r>
      <w:r w:rsidRPr="006E4EDF">
        <w:rPr>
          <w:rFonts w:ascii="Times New Roman" w:eastAsia="Times New Roman" w:hAnsi="Times New Roman" w:cs="Times New Roman"/>
          <w:i/>
          <w:sz w:val="24"/>
          <w:szCs w:val="24"/>
          <w:lang w:val="en-GB"/>
        </w:rPr>
        <w:t>evaluation</w:t>
      </w:r>
      <w:r w:rsidRPr="006E4EDF">
        <w:rPr>
          <w:rFonts w:ascii="Times New Roman" w:eastAsia="Times New Roman" w:hAnsi="Times New Roman" w:cs="Times New Roman"/>
          <w:sz w:val="24"/>
          <w:szCs w:val="24"/>
          <w:lang w:val="en-GB"/>
        </w:rPr>
        <w:t>.</w:t>
      </w:r>
      <w:r w:rsidRPr="003E323F">
        <w:rPr>
          <w:rStyle w:val="FootnoteReference"/>
        </w:rPr>
        <w:footnoteReference w:id="15"/>
      </w:r>
    </w:p>
    <w:p w14:paraId="01703AC5" w14:textId="77777777" w:rsidR="006E4EDF" w:rsidRPr="006E4EDF" w:rsidRDefault="006E4EDF" w:rsidP="006E4EDF">
      <w:pPr>
        <w:spacing w:before="1" w:after="120" w:line="360" w:lineRule="auto"/>
        <w:ind w:right="121"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t>Kemudian dalam peningkatan kognitif siswa dalam pembelajaran 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MI Al Munir Gadungan Puncu Kediri berdasarkan hasil wawancara penulis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dengan Bapak Arif Abdul Wahab selaku guru Fikih yaitu dengan tahap evaluasi. evaluasi</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tertulis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maupun secara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lisan.</w:t>
      </w:r>
      <w:r w:rsidRPr="003E323F">
        <w:rPr>
          <w:rStyle w:val="FootnoteReference"/>
        </w:rPr>
        <w:footnoteReference w:id="16"/>
      </w:r>
    </w:p>
    <w:p w14:paraId="498B438D" w14:textId="77777777" w:rsidR="006E4EDF" w:rsidRPr="006E4EDF" w:rsidRDefault="006E4EDF" w:rsidP="006E4EDF">
      <w:pPr>
        <w:spacing w:after="0" w:line="360" w:lineRule="auto"/>
        <w:ind w:right="3" w:firstLine="696"/>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Berdasarkan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data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dari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lokasi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MI Al Munir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Gadungan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Puncu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Kediri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peningkatan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kognitif</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mengadakan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tahap</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evaluasi dan presentasi. evaluasi tertulis maupun evaluasi lisan. Dalam proses</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52"/>
          <w:sz w:val="24"/>
          <w:szCs w:val="24"/>
          <w:lang w:val="en-GB"/>
        </w:rPr>
        <w:t xml:space="preserve"> </w:t>
      </w:r>
      <w:r w:rsidRPr="006E4EDF">
        <w:rPr>
          <w:rFonts w:ascii="Times New Roman" w:eastAsia="Times New Roman" w:hAnsi="Times New Roman" w:cs="Times New Roman"/>
          <w:sz w:val="24"/>
          <w:szCs w:val="24"/>
          <w:lang w:val="en-GB"/>
        </w:rPr>
        <w:t>fikih</w:t>
      </w:r>
      <w:r w:rsidRPr="006E4EDF">
        <w:rPr>
          <w:rFonts w:ascii="Times New Roman" w:eastAsia="Times New Roman" w:hAnsi="Times New Roman" w:cs="Times New Roman"/>
          <w:spacing w:val="53"/>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MI Al Munir</w:t>
      </w:r>
      <w:r w:rsidRPr="006E4EDF">
        <w:rPr>
          <w:rFonts w:ascii="Times New Roman" w:eastAsia="Times New Roman" w:hAnsi="Times New Roman" w:cs="Times New Roman"/>
          <w:spacing w:val="54"/>
          <w:sz w:val="24"/>
          <w:szCs w:val="24"/>
          <w:lang w:val="en-GB"/>
        </w:rPr>
        <w:t xml:space="preserve"> </w:t>
      </w:r>
      <w:r w:rsidRPr="006E4EDF">
        <w:rPr>
          <w:rFonts w:ascii="Times New Roman" w:eastAsia="Times New Roman" w:hAnsi="Times New Roman" w:cs="Times New Roman"/>
          <w:sz w:val="24"/>
          <w:szCs w:val="24"/>
          <w:lang w:val="en-GB"/>
        </w:rPr>
        <w:t>Gadungan</w:t>
      </w:r>
      <w:r w:rsidRPr="006E4EDF">
        <w:rPr>
          <w:rFonts w:ascii="Times New Roman" w:eastAsia="Times New Roman" w:hAnsi="Times New Roman" w:cs="Times New Roman"/>
          <w:spacing w:val="52"/>
          <w:sz w:val="24"/>
          <w:szCs w:val="24"/>
          <w:lang w:val="en-GB"/>
        </w:rPr>
        <w:t xml:space="preserve"> </w:t>
      </w:r>
      <w:r w:rsidRPr="006E4EDF">
        <w:rPr>
          <w:rFonts w:ascii="Times New Roman" w:eastAsia="Times New Roman" w:hAnsi="Times New Roman" w:cs="Times New Roman"/>
          <w:sz w:val="24"/>
          <w:szCs w:val="24"/>
          <w:lang w:val="en-GB"/>
        </w:rPr>
        <w:t>Puncu</w:t>
      </w:r>
      <w:r w:rsidRPr="006E4EDF">
        <w:rPr>
          <w:rFonts w:ascii="Times New Roman" w:eastAsia="Times New Roman" w:hAnsi="Times New Roman" w:cs="Times New Roman"/>
          <w:spacing w:val="54"/>
          <w:sz w:val="24"/>
          <w:szCs w:val="24"/>
          <w:lang w:val="en-GB"/>
        </w:rPr>
        <w:t xml:space="preserve"> </w:t>
      </w:r>
      <w:r w:rsidRPr="006E4EDF">
        <w:rPr>
          <w:rFonts w:ascii="Times New Roman" w:eastAsia="Times New Roman" w:hAnsi="Times New Roman" w:cs="Times New Roman"/>
          <w:sz w:val="24"/>
          <w:szCs w:val="24"/>
          <w:lang w:val="en-GB"/>
        </w:rPr>
        <w:t>Kediri</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guru</w:t>
      </w:r>
      <w:r w:rsidRPr="006E4EDF">
        <w:rPr>
          <w:rFonts w:ascii="Times New Roman" w:eastAsia="Times New Roman" w:hAnsi="Times New Roman" w:cs="Times New Roman"/>
          <w:spacing w:val="55"/>
          <w:sz w:val="24"/>
          <w:szCs w:val="24"/>
          <w:lang w:val="en-GB"/>
        </w:rPr>
        <w:t xml:space="preserve"> </w:t>
      </w:r>
      <w:r w:rsidRPr="006E4EDF">
        <w:rPr>
          <w:rFonts w:ascii="Times New Roman" w:eastAsia="Times New Roman" w:hAnsi="Times New Roman" w:cs="Times New Roman"/>
          <w:sz w:val="24"/>
          <w:szCs w:val="24"/>
          <w:lang w:val="en-GB"/>
        </w:rPr>
        <w:t>kadang</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setelah selesai materi langsung mengadakan presentasi, agar dapat mengingat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materi yang</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sudah diajarkan.</w:t>
      </w:r>
    </w:p>
    <w:p w14:paraId="7EAB4399" w14:textId="77777777" w:rsidR="006E4EDF" w:rsidRPr="006E4EDF" w:rsidRDefault="006E4EDF" w:rsidP="006E4EDF">
      <w:pPr>
        <w:spacing w:after="0" w:line="360" w:lineRule="auto"/>
        <w:ind w:right="3" w:firstLine="696"/>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t>Tiga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tingkatan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tujuan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kognitif</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yang</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pertama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yaitu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pengetahuan,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pemahaman dan aplikasi, dikatakan tujuan kognitif tingkat rendah, sedangkan</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tiga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tingkatan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berikutnya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yaitu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analisis,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sintesis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evaluasi</w:t>
      </w:r>
      <w:r w:rsidRPr="006E4EDF">
        <w:rPr>
          <w:rFonts w:ascii="Times New Roman" w:eastAsia="Times New Roman" w:hAnsi="Times New Roman" w:cs="Times New Roman"/>
          <w:spacing w:val="60"/>
          <w:sz w:val="24"/>
          <w:szCs w:val="24"/>
          <w:lang w:val="id-ID"/>
        </w:rPr>
        <w:t xml:space="preserve"> </w:t>
      </w:r>
      <w:r w:rsidRPr="006E4EDF">
        <w:rPr>
          <w:rFonts w:ascii="Times New Roman" w:eastAsia="Times New Roman" w:hAnsi="Times New Roman" w:cs="Times New Roman"/>
          <w:sz w:val="24"/>
          <w:szCs w:val="24"/>
          <w:lang w:val="id-ID"/>
        </w:rPr>
        <w:t>dikatakan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sebagai tujuan kognitif tingkat tinggi. Dikatakan tujuan tingkat rendah, oleh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karena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tujuan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kognitif</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ini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hanya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sebatas</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kemampuan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untuk</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mengingat,</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mengungkapkan apa yang diingatnya serta menerapkan sesuai dengan aturan-</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aturan tertentu yang sifatnya pasti; sedangkan tujuan kognitif tingkat tinggi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seperti menganalisis dan mensintesis bukan saja hanya berupa kemampuan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mengingat,</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akan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tetapi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dalamnya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termasuk</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kemampuan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berkreasi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kemampuan mencipta.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en-GB"/>
        </w:rPr>
        <w:t>Oleh karenanya, tujuan</w:t>
      </w:r>
      <w:r w:rsidRPr="006E4EDF">
        <w:rPr>
          <w:rFonts w:ascii="Times New Roman" w:eastAsia="Times New Roman" w:hAnsi="Times New Roman" w:cs="Times New Roman"/>
          <w:spacing w:val="60"/>
          <w:sz w:val="24"/>
          <w:szCs w:val="24"/>
          <w:lang w:val="en-GB"/>
        </w:rPr>
        <w:t xml:space="preserve"> </w:t>
      </w:r>
      <w:r w:rsidRPr="006E4EDF">
        <w:rPr>
          <w:rFonts w:ascii="Times New Roman" w:eastAsia="Times New Roman" w:hAnsi="Times New Roman" w:cs="Times New Roman"/>
          <w:sz w:val="24"/>
          <w:szCs w:val="24"/>
          <w:lang w:val="en-GB"/>
        </w:rPr>
        <w:t>ini sifatnya lebih kompleks</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dari hanya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sekadar mengingat.</w:t>
      </w:r>
      <w:r w:rsidRPr="003E323F">
        <w:rPr>
          <w:rStyle w:val="FootnoteReference"/>
        </w:rPr>
        <w:footnoteReference w:id="17"/>
      </w:r>
    </w:p>
    <w:p w14:paraId="0B4D45E9" w14:textId="77777777" w:rsidR="006E4EDF" w:rsidRPr="006E4EDF" w:rsidRDefault="006E4EDF" w:rsidP="006E4EDF">
      <w:pPr>
        <w:spacing w:after="0" w:line="360" w:lineRule="auto"/>
        <w:ind w:right="3" w:firstLine="696"/>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Dari data yang diperoleh dari lapangan dengan teori yang ada terdapat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kesinambungan bahwa ada beberapa tingkat hasil belajar kognitif yang 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digunakan dan diterapkan dalam pembelajaran. Seorang guru harus sebisa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mungkin</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menerapkannya</w:t>
      </w:r>
      <w:r w:rsidRPr="006E4EDF">
        <w:rPr>
          <w:rFonts w:ascii="Times New Roman" w:eastAsia="Times New Roman" w:hAnsi="Times New Roman" w:cs="Times New Roman"/>
          <w:spacing w:val="32"/>
          <w:sz w:val="24"/>
          <w:szCs w:val="24"/>
          <w:lang w:val="en-GB"/>
        </w:rPr>
        <w:t xml:space="preserve"> </w:t>
      </w:r>
      <w:r w:rsidRPr="006E4EDF">
        <w:rPr>
          <w:rFonts w:ascii="Times New Roman" w:eastAsia="Times New Roman" w:hAnsi="Times New Roman" w:cs="Times New Roman"/>
          <w:sz w:val="24"/>
          <w:szCs w:val="24"/>
          <w:lang w:val="en-GB"/>
        </w:rPr>
        <w:t>agar</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tercapailah</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proses</w:t>
      </w:r>
      <w:r w:rsidRPr="006E4EDF">
        <w:rPr>
          <w:rFonts w:ascii="Times New Roman" w:eastAsia="Times New Roman" w:hAnsi="Times New Roman" w:cs="Times New Roman"/>
          <w:spacing w:val="35"/>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38"/>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efektif</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efisien</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seperti</w:t>
      </w:r>
      <w:r w:rsidRPr="006E4EDF">
        <w:rPr>
          <w:rFonts w:ascii="Times New Roman" w:eastAsia="Times New Roman" w:hAnsi="Times New Roman" w:cs="Times New Roman"/>
          <w:spacing w:val="35"/>
          <w:sz w:val="24"/>
          <w:szCs w:val="24"/>
          <w:lang w:val="en-GB"/>
        </w:rPr>
        <w:t xml:space="preserve"> </w:t>
      </w:r>
      <w:r w:rsidRPr="006E4EDF">
        <w:rPr>
          <w:rFonts w:ascii="Times New Roman" w:eastAsia="Times New Roman" w:hAnsi="Times New Roman" w:cs="Times New Roman"/>
          <w:sz w:val="24"/>
          <w:szCs w:val="24"/>
          <w:lang w:val="en-GB"/>
        </w:rPr>
        <w:t>pada</w:t>
      </w:r>
      <w:r w:rsidRPr="006E4EDF">
        <w:rPr>
          <w:rFonts w:ascii="Times New Roman" w:eastAsia="Times New Roman" w:hAnsi="Times New Roman" w:cs="Times New Roman"/>
          <w:spacing w:val="38"/>
          <w:sz w:val="24"/>
          <w:szCs w:val="24"/>
          <w:lang w:val="en-GB"/>
        </w:rPr>
        <w:t xml:space="preserve"> </w:t>
      </w:r>
      <w:r w:rsidRPr="006E4EDF">
        <w:rPr>
          <w:rFonts w:ascii="Times New Roman" w:eastAsia="Times New Roman" w:hAnsi="Times New Roman" w:cs="Times New Roman"/>
          <w:sz w:val="24"/>
          <w:szCs w:val="24"/>
          <w:lang w:val="en-GB"/>
        </w:rPr>
        <w:t>proses</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fikih</w:t>
      </w:r>
      <w:r w:rsidRPr="006E4EDF">
        <w:rPr>
          <w:rFonts w:ascii="Times New Roman" w:eastAsia="Times New Roman" w:hAnsi="Times New Roman" w:cs="Times New Roman"/>
          <w:spacing w:val="35"/>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35"/>
          <w:sz w:val="24"/>
          <w:szCs w:val="24"/>
          <w:lang w:val="en-GB"/>
        </w:rPr>
        <w:t xml:space="preserve"> </w:t>
      </w:r>
      <w:r w:rsidRPr="006E4EDF">
        <w:rPr>
          <w:rFonts w:ascii="Times New Roman" w:eastAsia="Times New Roman" w:hAnsi="Times New Roman" w:cs="Times New Roman"/>
          <w:sz w:val="24"/>
          <w:szCs w:val="24"/>
          <w:lang w:val="en-GB"/>
        </w:rPr>
        <w:t>MI Al Munir</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Gadungan</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Puncu Kediri.</w:t>
      </w:r>
    </w:p>
    <w:p w14:paraId="2E7FC2E7" w14:textId="77777777" w:rsidR="006E4EDF" w:rsidRPr="006E4EDF" w:rsidRDefault="006E4EDF" w:rsidP="006E4EDF">
      <w:pPr>
        <w:spacing w:after="0" w:line="240" w:lineRule="auto"/>
        <w:rPr>
          <w:rFonts w:ascii="Times New Roman" w:eastAsia="Times New Roman" w:hAnsi="Times New Roman" w:cs="Times New Roman"/>
          <w:sz w:val="24"/>
          <w:szCs w:val="24"/>
          <w:lang w:val="id-ID"/>
        </w:rPr>
      </w:pPr>
    </w:p>
    <w:p w14:paraId="7664E7CA" w14:textId="77777777" w:rsidR="006E4EDF" w:rsidRPr="00735C4D" w:rsidRDefault="006E4EDF" w:rsidP="00735C4D">
      <w:pPr>
        <w:widowControl w:val="0"/>
        <w:tabs>
          <w:tab w:val="left" w:pos="426"/>
        </w:tabs>
        <w:autoSpaceDE w:val="0"/>
        <w:autoSpaceDN w:val="0"/>
        <w:spacing w:after="0" w:line="360" w:lineRule="auto"/>
        <w:ind w:right="3"/>
        <w:jc w:val="both"/>
        <w:outlineLvl w:val="0"/>
        <w:rPr>
          <w:rFonts w:ascii="Times New Roman" w:eastAsia="SimSun" w:hAnsi="Times New Roman" w:cs="Times New Roman"/>
          <w:b/>
          <w:bCs/>
          <w:i/>
          <w:iCs/>
          <w:sz w:val="24"/>
          <w:szCs w:val="24"/>
          <w:lang w:val="fr-FR" w:eastAsia="zh-CN"/>
        </w:rPr>
      </w:pPr>
      <w:r w:rsidRPr="00735C4D">
        <w:rPr>
          <w:rFonts w:ascii="Times New Roman" w:eastAsia="SimSun" w:hAnsi="Times New Roman" w:cs="Times New Roman"/>
          <w:b/>
          <w:bCs/>
          <w:i/>
          <w:iCs/>
          <w:sz w:val="24"/>
          <w:szCs w:val="24"/>
          <w:lang w:val="id-ID" w:eastAsia="zh-CN"/>
        </w:rPr>
        <w:lastRenderedPageBreak/>
        <w:t xml:space="preserve">Implementasi </w:t>
      </w:r>
      <w:r w:rsidRPr="00735C4D">
        <w:rPr>
          <w:rFonts w:ascii="Times New Roman" w:eastAsia="SimSun" w:hAnsi="Times New Roman" w:cs="Times New Roman"/>
          <w:b/>
          <w:bCs/>
          <w:i/>
          <w:iCs/>
          <w:sz w:val="24"/>
          <w:szCs w:val="24"/>
          <w:lang w:val="fr-FR" w:eastAsia="zh-CN"/>
        </w:rPr>
        <w:t>Pengelolaan</w:t>
      </w:r>
      <w:r w:rsidRPr="00735C4D">
        <w:rPr>
          <w:rFonts w:ascii="Times New Roman" w:eastAsia="SimSun" w:hAnsi="Times New Roman" w:cs="Times New Roman"/>
          <w:b/>
          <w:bCs/>
          <w:i/>
          <w:iCs/>
          <w:spacing w:val="1"/>
          <w:sz w:val="24"/>
          <w:szCs w:val="24"/>
          <w:lang w:val="fr-FR" w:eastAsia="zh-CN"/>
        </w:rPr>
        <w:t xml:space="preserve"> </w:t>
      </w:r>
      <w:r w:rsidRPr="00735C4D">
        <w:rPr>
          <w:rFonts w:ascii="Times New Roman" w:eastAsia="SimSun" w:hAnsi="Times New Roman" w:cs="Times New Roman"/>
          <w:b/>
          <w:bCs/>
          <w:i/>
          <w:iCs/>
          <w:sz w:val="24"/>
          <w:szCs w:val="24"/>
          <w:lang w:val="fr-FR" w:eastAsia="zh-CN"/>
        </w:rPr>
        <w:t>Kelas</w:t>
      </w:r>
      <w:r w:rsidRPr="00735C4D">
        <w:rPr>
          <w:rFonts w:ascii="Times New Roman" w:eastAsia="SimSun" w:hAnsi="Times New Roman" w:cs="Times New Roman"/>
          <w:b/>
          <w:bCs/>
          <w:i/>
          <w:iCs/>
          <w:spacing w:val="1"/>
          <w:sz w:val="24"/>
          <w:szCs w:val="24"/>
          <w:lang w:val="fr-FR" w:eastAsia="zh-CN"/>
        </w:rPr>
        <w:t xml:space="preserve"> </w:t>
      </w:r>
      <w:r w:rsidRPr="00735C4D">
        <w:rPr>
          <w:rFonts w:ascii="Times New Roman" w:eastAsia="SimSun" w:hAnsi="Times New Roman" w:cs="Times New Roman"/>
          <w:b/>
          <w:bCs/>
          <w:i/>
          <w:iCs/>
          <w:sz w:val="24"/>
          <w:szCs w:val="24"/>
          <w:lang w:val="id-ID" w:eastAsia="zh-CN"/>
        </w:rPr>
        <w:t xml:space="preserve">dalam </w:t>
      </w:r>
      <w:r w:rsidRPr="00735C4D">
        <w:rPr>
          <w:rFonts w:ascii="Times New Roman" w:eastAsia="SimSun" w:hAnsi="Times New Roman" w:cs="Times New Roman"/>
          <w:b/>
          <w:bCs/>
          <w:i/>
          <w:iCs/>
          <w:sz w:val="24"/>
          <w:szCs w:val="24"/>
          <w:lang w:val="fr-FR" w:eastAsia="zh-CN"/>
        </w:rPr>
        <w:t>Prestasi Belajar dalam Segi Afektif di MI Al Munir Gadungan Puncu</w:t>
      </w:r>
      <w:r w:rsidRPr="00735C4D">
        <w:rPr>
          <w:rFonts w:ascii="Times New Roman" w:eastAsia="SimSun" w:hAnsi="Times New Roman" w:cs="Times New Roman"/>
          <w:b/>
          <w:bCs/>
          <w:i/>
          <w:iCs/>
          <w:spacing w:val="1"/>
          <w:sz w:val="24"/>
          <w:szCs w:val="24"/>
          <w:lang w:val="fr-FR" w:eastAsia="zh-CN"/>
        </w:rPr>
        <w:t xml:space="preserve"> </w:t>
      </w:r>
      <w:r w:rsidRPr="00735C4D">
        <w:rPr>
          <w:rFonts w:ascii="Times New Roman" w:eastAsia="SimSun" w:hAnsi="Times New Roman" w:cs="Times New Roman"/>
          <w:b/>
          <w:bCs/>
          <w:i/>
          <w:iCs/>
          <w:sz w:val="24"/>
          <w:szCs w:val="24"/>
          <w:lang w:val="fr-FR" w:eastAsia="zh-CN"/>
        </w:rPr>
        <w:t>Kediri</w:t>
      </w:r>
    </w:p>
    <w:p w14:paraId="181D225A" w14:textId="77777777" w:rsidR="006E4EDF" w:rsidRPr="006E4EDF" w:rsidRDefault="006E4EDF" w:rsidP="006E4EDF">
      <w:pPr>
        <w:spacing w:after="0" w:line="360" w:lineRule="auto"/>
        <w:ind w:right="3" w:firstLine="708"/>
        <w:jc w:val="both"/>
        <w:rPr>
          <w:rFonts w:ascii="Times New Roman" w:eastAsia="Times New Roman" w:hAnsi="Times New Roman" w:cs="Times New Roman"/>
          <w:sz w:val="24"/>
          <w:szCs w:val="24"/>
          <w:lang w:val="fr-FR"/>
        </w:rPr>
      </w:pPr>
      <w:r w:rsidRPr="006E4EDF">
        <w:rPr>
          <w:rFonts w:ascii="Times New Roman" w:eastAsia="Times New Roman" w:hAnsi="Times New Roman" w:cs="Times New Roman"/>
          <w:sz w:val="24"/>
          <w:szCs w:val="24"/>
          <w:lang w:val="fr-FR"/>
        </w:rPr>
        <w:t>Berdasarkan data yang telah di dapat dari lokasi MI Al Munir Gadungan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Puncu</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Kediri</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dalam</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pembelajaran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fikih</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peningkatan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afektif</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berupa</w:t>
      </w:r>
      <w:r w:rsidRPr="006E4EDF">
        <w:rPr>
          <w:rFonts w:ascii="Times New Roman" w:eastAsia="Times New Roman" w:hAnsi="Times New Roman" w:cs="Times New Roman"/>
          <w:spacing w:val="-57"/>
          <w:sz w:val="24"/>
          <w:szCs w:val="24"/>
          <w:lang w:val="fr-FR"/>
        </w:rPr>
        <w:t xml:space="preserve"> </w:t>
      </w:r>
      <w:r w:rsidRPr="006E4EDF">
        <w:rPr>
          <w:rFonts w:ascii="Times New Roman" w:eastAsia="Times New Roman" w:hAnsi="Times New Roman" w:cs="Times New Roman"/>
          <w:sz w:val="24"/>
          <w:szCs w:val="24"/>
          <w:lang w:val="fr-FR"/>
        </w:rPr>
        <w:t>nasehat-nasehat</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yang</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dilakukan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dalam</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pertengahan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materi</w:t>
      </w:r>
      <w:r w:rsidRPr="006E4EDF">
        <w:rPr>
          <w:rFonts w:ascii="Times New Roman" w:eastAsia="Times New Roman" w:hAnsi="Times New Roman" w:cs="Times New Roman"/>
          <w:spacing w:val="61"/>
          <w:sz w:val="24"/>
          <w:szCs w:val="24"/>
          <w:lang w:val="fr-FR"/>
        </w:rPr>
        <w:t xml:space="preserve"> </w:t>
      </w:r>
      <w:r w:rsidRPr="006E4EDF">
        <w:rPr>
          <w:rFonts w:ascii="Times New Roman" w:eastAsia="Times New Roman" w:hAnsi="Times New Roman" w:cs="Times New Roman"/>
          <w:sz w:val="24"/>
          <w:szCs w:val="24"/>
          <w:lang w:val="fr-FR"/>
        </w:rPr>
        <w:t>pelajaran,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misalnya</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menceritakan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orang-orang</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yang</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sukses</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dalam</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hidupnya</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karena</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tirakatnya, rajin ibadahnya, dan motivasi belajar berupa memberikan contoh-</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contoh yang nyata dalam kehidupannya sehari-hari misalnya menceritakan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tentang prestasi yang pernah di raih di madrasah, dengan begitu peserta didik</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termotivasi</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untuk belajar</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agar bisa</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meningkatkan</w:t>
      </w:r>
      <w:r w:rsidRPr="006E4EDF">
        <w:rPr>
          <w:rFonts w:ascii="Times New Roman" w:eastAsia="Times New Roman" w:hAnsi="Times New Roman" w:cs="Times New Roman"/>
          <w:spacing w:val="1"/>
          <w:sz w:val="24"/>
          <w:szCs w:val="24"/>
          <w:lang w:val="fr-FR"/>
        </w:rPr>
        <w:t xml:space="preserve"> </w:t>
      </w:r>
      <w:r w:rsidRPr="006E4EDF">
        <w:rPr>
          <w:rFonts w:ascii="Times New Roman" w:eastAsia="Times New Roman" w:hAnsi="Times New Roman" w:cs="Times New Roman"/>
          <w:sz w:val="24"/>
          <w:szCs w:val="24"/>
          <w:lang w:val="fr-FR"/>
        </w:rPr>
        <w:t>prestasinya.</w:t>
      </w:r>
    </w:p>
    <w:p w14:paraId="30BB94D0" w14:textId="77777777" w:rsidR="006E4EDF" w:rsidRPr="006E4EDF" w:rsidRDefault="006E4EDF" w:rsidP="006E4EDF">
      <w:pPr>
        <w:spacing w:after="0" w:line="360" w:lineRule="auto"/>
        <w:ind w:right="3" w:firstLine="696"/>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Menurut Sukardi dalam bukunya “Evaluasi Pendidikan” menyebutkan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bahwa Domain Afektif merupakan proses pengetahuan yang lebih banyak 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dasarkan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pengembangan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aspek-aspek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perasaan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emosi.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pengembangannya pendidikan afektif yang semula hanya mencakup perasaan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 emosi, telah berkembang lebih luas, yakni menyangkut moral, nilai-nilai,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budaya,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dan keagamaan.</w:t>
      </w:r>
    </w:p>
    <w:p w14:paraId="2748B94B" w14:textId="77777777" w:rsidR="006E4EDF" w:rsidRPr="006E4EDF" w:rsidRDefault="006E4EDF" w:rsidP="006E4EDF">
      <w:pPr>
        <w:spacing w:after="0" w:line="360" w:lineRule="auto"/>
        <w:ind w:right="115" w:firstLine="705"/>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Krathwohl membagi hasil belajar afektif membagi lima tingkat yaitu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penerimaan, partisipasi, penilaian, organisasi dan internalisasi. Hasil belajar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disusun secara hirarkhis mulai dari tingkat yang paling rendah dan sederhana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hingga</w:t>
      </w:r>
      <w:r w:rsidRPr="006E4EDF">
        <w:rPr>
          <w:rFonts w:ascii="Times New Roman" w:eastAsia="Times New Roman" w:hAnsi="Times New Roman" w:cs="Times New Roman"/>
          <w:spacing w:val="2"/>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paling</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tinggi dan kompleks.</w:t>
      </w:r>
    </w:p>
    <w:p w14:paraId="2BF941E5" w14:textId="77777777" w:rsidR="006E4EDF" w:rsidRPr="006E4EDF" w:rsidRDefault="006E4EDF" w:rsidP="006E4EDF">
      <w:pPr>
        <w:spacing w:after="0" w:line="360" w:lineRule="auto"/>
        <w:ind w:right="115" w:firstLine="705"/>
        <w:jc w:val="both"/>
        <w:rPr>
          <w:rFonts w:ascii="Times New Roman" w:eastAsia="Times New Roman" w:hAnsi="Times New Roman" w:cs="Times New Roman"/>
          <w:sz w:val="24"/>
          <w:szCs w:val="24"/>
          <w:vertAlign w:val="superscript"/>
          <w:lang w:val="id-ID"/>
        </w:rPr>
      </w:pPr>
      <w:r w:rsidRPr="006E4EDF">
        <w:rPr>
          <w:rFonts w:ascii="Times New Roman" w:eastAsia="Times New Roman" w:hAnsi="Times New Roman" w:cs="Times New Roman"/>
          <w:sz w:val="24"/>
          <w:szCs w:val="24"/>
          <w:lang w:val="id-ID"/>
        </w:rPr>
        <w:t>Kemudian berdasarkan wawancara penulis dengan salah satu siswa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yang</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ajar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oleh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Ibu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Istiqomah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MI Al Munir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Bkung</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Puncu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Kediri</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menyebutkan bahwa dalam kegiatan proses belajar pembelajran, guru Fikih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selalu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memperhatikan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siswanya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agar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memahami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materi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yang</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elah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di</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sampaikannya.</w:t>
      </w:r>
      <w:r w:rsidRPr="003E323F">
        <w:rPr>
          <w:rStyle w:val="FootnoteReference"/>
        </w:rPr>
        <w:footnoteReference w:id="18"/>
      </w:r>
    </w:p>
    <w:p w14:paraId="1461CB41" w14:textId="77777777" w:rsidR="006E4EDF" w:rsidRPr="006E4EDF" w:rsidRDefault="006E4EDF" w:rsidP="006E4EDF">
      <w:pPr>
        <w:spacing w:after="0" w:line="360" w:lineRule="auto"/>
        <w:ind w:right="117" w:firstLine="696"/>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Dari data yang diperoleh dari lapangan dengan teori yang ada terdapat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kesinambungan bahwa ada beberapa tingkat hasil belajar afektif yang 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digunakan dan diterapkan dalam pembelajaran. Seorang guru harus sebisa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mungkin</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menerapkannya</w:t>
      </w:r>
      <w:r w:rsidRPr="006E4EDF">
        <w:rPr>
          <w:rFonts w:ascii="Times New Roman" w:eastAsia="Times New Roman" w:hAnsi="Times New Roman" w:cs="Times New Roman"/>
          <w:spacing w:val="33"/>
          <w:sz w:val="24"/>
          <w:szCs w:val="24"/>
          <w:lang w:val="en-GB"/>
        </w:rPr>
        <w:t xml:space="preserve"> </w:t>
      </w:r>
      <w:r w:rsidRPr="006E4EDF">
        <w:rPr>
          <w:rFonts w:ascii="Times New Roman" w:eastAsia="Times New Roman" w:hAnsi="Times New Roman" w:cs="Times New Roman"/>
          <w:sz w:val="24"/>
          <w:szCs w:val="24"/>
          <w:lang w:val="en-GB"/>
        </w:rPr>
        <w:t>agar</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tercapailah</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proses</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39"/>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34"/>
          <w:sz w:val="24"/>
          <w:szCs w:val="24"/>
          <w:lang w:val="en-GB"/>
        </w:rPr>
        <w:t xml:space="preserve"> </w:t>
      </w:r>
      <w:r w:rsidRPr="006E4EDF">
        <w:rPr>
          <w:rFonts w:ascii="Times New Roman" w:eastAsia="Times New Roman" w:hAnsi="Times New Roman" w:cs="Times New Roman"/>
          <w:sz w:val="24"/>
          <w:szCs w:val="24"/>
          <w:lang w:val="en-GB"/>
        </w:rPr>
        <w:t>efektif</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 xml:space="preserve">dan efisien seperti pada proses pembelajaran fikih di </w:t>
      </w:r>
      <w:r w:rsidRPr="006E4EDF">
        <w:rPr>
          <w:rFonts w:ascii="Times New Roman" w:eastAsia="Times New Roman" w:hAnsi="Times New Roman" w:cs="Times New Roman"/>
          <w:sz w:val="24"/>
          <w:szCs w:val="24"/>
          <w:lang w:val="id-ID"/>
        </w:rPr>
        <w:t xml:space="preserve">MI Al Munir </w:t>
      </w:r>
      <w:r w:rsidRPr="006E4EDF">
        <w:rPr>
          <w:rFonts w:ascii="Times New Roman" w:eastAsia="Times New Roman" w:hAnsi="Times New Roman" w:cs="Times New Roman"/>
          <w:sz w:val="24"/>
          <w:szCs w:val="24"/>
          <w:lang w:val="en-GB"/>
        </w:rPr>
        <w:t>Gadungan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Puncu Kediri.</w:t>
      </w:r>
    </w:p>
    <w:p w14:paraId="06BF4705" w14:textId="77777777" w:rsidR="006E4EDF" w:rsidRPr="006E4EDF" w:rsidRDefault="006E4EDF" w:rsidP="006E4EDF">
      <w:pPr>
        <w:spacing w:after="0" w:line="360" w:lineRule="auto"/>
        <w:ind w:right="117" w:firstLine="696"/>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id-ID"/>
        </w:rPr>
        <w:t>Dalam pengembangan afektif dalam pembelajaran fikih guru fikih di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MI Al Munir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Gadungan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Puncu</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Kediri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sudah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bisa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mencapai</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tingkat</w:t>
      </w:r>
      <w:r w:rsidRPr="006E4EDF">
        <w:rPr>
          <w:rFonts w:ascii="Times New Roman" w:eastAsia="Times New Roman" w:hAnsi="Times New Roman" w:cs="Times New Roman"/>
          <w:spacing w:val="60"/>
          <w:sz w:val="24"/>
          <w:szCs w:val="24"/>
          <w:lang w:val="id-ID"/>
        </w:rPr>
        <w:t xml:space="preserve"> </w:t>
      </w:r>
      <w:r w:rsidRPr="006E4EDF">
        <w:rPr>
          <w:rFonts w:ascii="Times New Roman" w:eastAsia="Times New Roman" w:hAnsi="Times New Roman" w:cs="Times New Roman"/>
          <w:sz w:val="24"/>
          <w:szCs w:val="24"/>
          <w:lang w:val="id-ID"/>
        </w:rPr>
        <w:t>yaitu</w:t>
      </w:r>
      <w:r w:rsidRPr="006E4EDF">
        <w:rPr>
          <w:rFonts w:ascii="Times New Roman" w:eastAsia="Times New Roman" w:hAnsi="Times New Roman" w:cs="Times New Roman"/>
          <w:spacing w:val="-57"/>
          <w:sz w:val="24"/>
          <w:szCs w:val="24"/>
          <w:lang w:val="id-ID"/>
        </w:rPr>
        <w:t xml:space="preserve"> </w:t>
      </w:r>
      <w:r w:rsidRPr="006E4EDF">
        <w:rPr>
          <w:rFonts w:ascii="Times New Roman" w:eastAsia="Times New Roman" w:hAnsi="Times New Roman" w:cs="Times New Roman"/>
          <w:sz w:val="24"/>
          <w:szCs w:val="24"/>
          <w:lang w:val="id-ID"/>
        </w:rPr>
        <w:t xml:space="preserve">mulai penerimaan hingga Internalisasi nilai atau karakterisasi. </w:t>
      </w:r>
      <w:r w:rsidRPr="006E4EDF">
        <w:rPr>
          <w:rFonts w:ascii="Times New Roman" w:eastAsia="Times New Roman" w:hAnsi="Times New Roman" w:cs="Times New Roman"/>
          <w:sz w:val="24"/>
          <w:szCs w:val="24"/>
          <w:lang w:val="en-GB"/>
        </w:rPr>
        <w:t>Yang mana itu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disesuaikan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 keadaan siswa.</w:t>
      </w:r>
    </w:p>
    <w:p w14:paraId="73144C73" w14:textId="77777777" w:rsidR="006E4EDF" w:rsidRPr="006E4EDF" w:rsidRDefault="006E4EDF" w:rsidP="006E4EDF">
      <w:pPr>
        <w:spacing w:after="0" w:line="240" w:lineRule="auto"/>
        <w:rPr>
          <w:rFonts w:ascii="Times New Roman" w:eastAsia="Times New Roman" w:hAnsi="Times New Roman" w:cs="Times New Roman"/>
          <w:sz w:val="24"/>
          <w:szCs w:val="24"/>
          <w:lang w:val="en-GB"/>
        </w:rPr>
      </w:pPr>
    </w:p>
    <w:p w14:paraId="6CC5DC79" w14:textId="77777777" w:rsidR="006E4EDF" w:rsidRPr="008A0E50" w:rsidRDefault="006E4EDF" w:rsidP="008A0E50">
      <w:pPr>
        <w:widowControl w:val="0"/>
        <w:tabs>
          <w:tab w:val="left" w:pos="426"/>
        </w:tabs>
        <w:autoSpaceDE w:val="0"/>
        <w:autoSpaceDN w:val="0"/>
        <w:spacing w:after="0" w:line="360" w:lineRule="auto"/>
        <w:ind w:right="120"/>
        <w:jc w:val="both"/>
        <w:outlineLvl w:val="0"/>
        <w:rPr>
          <w:rFonts w:ascii="Times New Roman" w:eastAsia="SimSun" w:hAnsi="Times New Roman" w:cs="Times New Roman"/>
          <w:b/>
          <w:bCs/>
          <w:i/>
          <w:iCs/>
          <w:sz w:val="24"/>
          <w:szCs w:val="24"/>
          <w:lang w:val="fr-FR" w:eastAsia="zh-CN"/>
        </w:rPr>
      </w:pPr>
      <w:r w:rsidRPr="008A0E50">
        <w:rPr>
          <w:rFonts w:ascii="Times New Roman" w:eastAsia="SimSun" w:hAnsi="Times New Roman" w:cs="Times New Roman"/>
          <w:b/>
          <w:bCs/>
          <w:i/>
          <w:iCs/>
          <w:sz w:val="24"/>
          <w:szCs w:val="24"/>
          <w:lang w:val="id-ID" w:eastAsia="zh-CN"/>
        </w:rPr>
        <w:lastRenderedPageBreak/>
        <w:t xml:space="preserve">Implmentasi </w:t>
      </w:r>
      <w:r w:rsidRPr="008A0E50">
        <w:rPr>
          <w:rFonts w:ascii="Times New Roman" w:eastAsia="SimSun" w:hAnsi="Times New Roman" w:cs="Times New Roman"/>
          <w:b/>
          <w:bCs/>
          <w:i/>
          <w:iCs/>
          <w:sz w:val="24"/>
          <w:szCs w:val="24"/>
          <w:lang w:val="fr-FR" w:eastAsia="zh-CN"/>
        </w:rPr>
        <w:t>Pengelolaan</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Kelas</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id-ID" w:eastAsia="zh-CN"/>
        </w:rPr>
        <w:t xml:space="preserve">dalam </w:t>
      </w:r>
      <w:r w:rsidRPr="008A0E50">
        <w:rPr>
          <w:rFonts w:ascii="Times New Roman" w:eastAsia="SimSun" w:hAnsi="Times New Roman" w:cs="Times New Roman"/>
          <w:b/>
          <w:bCs/>
          <w:i/>
          <w:iCs/>
          <w:sz w:val="24"/>
          <w:szCs w:val="24"/>
          <w:lang w:val="fr-FR" w:eastAsia="zh-CN"/>
        </w:rPr>
        <w:t>Prestasi</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Belajar</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Segi</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Psikomotorik</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di</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MI Al Munir</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Gadungan</w:t>
      </w:r>
      <w:r w:rsidRPr="008A0E50">
        <w:rPr>
          <w:rFonts w:ascii="Times New Roman" w:eastAsia="SimSun" w:hAnsi="Times New Roman" w:cs="Times New Roman"/>
          <w:b/>
          <w:bCs/>
          <w:i/>
          <w:iCs/>
          <w:spacing w:val="1"/>
          <w:sz w:val="24"/>
          <w:szCs w:val="24"/>
          <w:lang w:val="fr-FR" w:eastAsia="zh-CN"/>
        </w:rPr>
        <w:t xml:space="preserve"> </w:t>
      </w:r>
      <w:r w:rsidRPr="008A0E50">
        <w:rPr>
          <w:rFonts w:ascii="Times New Roman" w:eastAsia="SimSun" w:hAnsi="Times New Roman" w:cs="Times New Roman"/>
          <w:b/>
          <w:bCs/>
          <w:i/>
          <w:iCs/>
          <w:sz w:val="24"/>
          <w:szCs w:val="24"/>
          <w:lang w:val="fr-FR" w:eastAsia="zh-CN"/>
        </w:rPr>
        <w:t>Puncu Kediri</w:t>
      </w:r>
    </w:p>
    <w:p w14:paraId="7DA8022B" w14:textId="77777777" w:rsidR="006E4EDF" w:rsidRPr="006E4EDF" w:rsidRDefault="006E4EDF" w:rsidP="006E4EDF">
      <w:pPr>
        <w:spacing w:after="120" w:line="360" w:lineRule="auto"/>
        <w:ind w:right="118"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Berdasarkan data yang telah di dapat dari lokasi MI Al Munir Gadungan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Puncu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Kediri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fikih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peningkatan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psikomotor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yaitu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 memberikan contoh langsung. Misalnya kalau materi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Zakat: kita ajak</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langsung mempraktekkan, mengamalkan contoh yang ada di materi dan 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amalkan dalam kehidupan nyata. Shodaqoh: ada teman yang orang tuanya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meninggal</w:t>
      </w:r>
      <w:r w:rsidRPr="006E4EDF">
        <w:rPr>
          <w:rFonts w:ascii="Times New Roman" w:eastAsia="Times New Roman" w:hAnsi="Times New Roman" w:cs="Times New Roman"/>
          <w:spacing w:val="-2"/>
          <w:sz w:val="24"/>
          <w:szCs w:val="24"/>
          <w:lang w:val="en-GB"/>
        </w:rPr>
        <w:t xml:space="preserve"> </w:t>
      </w:r>
      <w:r w:rsidRPr="006E4EDF">
        <w:rPr>
          <w:rFonts w:ascii="Times New Roman" w:eastAsia="Times New Roman" w:hAnsi="Times New Roman" w:cs="Times New Roman"/>
          <w:sz w:val="24"/>
          <w:szCs w:val="24"/>
          <w:lang w:val="en-GB"/>
        </w:rPr>
        <w:t>peserta</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didik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saya ajak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untuk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ta’ziyah.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Tergantung</w:t>
      </w:r>
      <w:r w:rsidRPr="006E4EDF">
        <w:rPr>
          <w:rFonts w:ascii="Times New Roman" w:eastAsia="Times New Roman" w:hAnsi="Times New Roman" w:cs="Times New Roman"/>
          <w:spacing w:val="-4"/>
          <w:sz w:val="24"/>
          <w:szCs w:val="24"/>
          <w:lang w:val="en-GB"/>
        </w:rPr>
        <w:t xml:space="preserve"> </w:t>
      </w:r>
      <w:r w:rsidRPr="006E4EDF">
        <w:rPr>
          <w:rFonts w:ascii="Times New Roman" w:eastAsia="Times New Roman" w:hAnsi="Times New Roman" w:cs="Times New Roman"/>
          <w:sz w:val="24"/>
          <w:szCs w:val="24"/>
          <w:lang w:val="en-GB"/>
        </w:rPr>
        <w:t>pada</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materi.</w:t>
      </w:r>
    </w:p>
    <w:p w14:paraId="31682156" w14:textId="77777777" w:rsidR="006E4EDF" w:rsidRPr="006E4EDF" w:rsidRDefault="006E4EDF" w:rsidP="006E4EDF">
      <w:pPr>
        <w:spacing w:after="120" w:line="360" w:lineRule="auto"/>
        <w:ind w:right="118"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Menurut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Suharsimi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Arikunto</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bukunya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“Dasar-dasar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Evaluasi</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Pendidikan” menyatakan bahwa Perkataan psikomotorik berhubungan dengan</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 xml:space="preserve">kata </w:t>
      </w:r>
      <w:r w:rsidRPr="006E4EDF">
        <w:rPr>
          <w:rFonts w:ascii="Times New Roman" w:eastAsia="Times New Roman" w:hAnsi="Times New Roman" w:cs="Times New Roman"/>
          <w:i/>
          <w:sz w:val="24"/>
          <w:szCs w:val="24"/>
          <w:lang w:val="en-GB"/>
        </w:rPr>
        <w:t xml:space="preserve">“motor, sensory-motor atau perceptual-motor. </w:t>
      </w:r>
      <w:r w:rsidRPr="006E4EDF">
        <w:rPr>
          <w:rFonts w:ascii="Times New Roman" w:eastAsia="Times New Roman" w:hAnsi="Times New Roman" w:cs="Times New Roman"/>
          <w:sz w:val="24"/>
          <w:szCs w:val="24"/>
          <w:lang w:val="en-GB"/>
        </w:rPr>
        <w:t>Jadi, ranah psikomotorik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berhubungan erat dengan kerja otot sehingga menyebabkan geraknya tubuh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atau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bagian-bagiannya.</w:t>
      </w:r>
      <w:r w:rsidRPr="003E323F">
        <w:rPr>
          <w:rStyle w:val="FootnoteReference"/>
        </w:rPr>
        <w:footnoteReference w:id="19"/>
      </w:r>
    </w:p>
    <w:p w14:paraId="02D3A182" w14:textId="77777777" w:rsidR="006E4EDF" w:rsidRPr="006E4EDF" w:rsidRDefault="006E4EDF" w:rsidP="006E4EDF">
      <w:pPr>
        <w:spacing w:after="120" w:line="360" w:lineRule="auto"/>
        <w:ind w:right="118" w:firstLine="709"/>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id-ID"/>
        </w:rPr>
        <w:t>Dalam</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pembelajaran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Fikih</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untuk</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meningkatkan</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psikomotor</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siswa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berdasarkan</w:t>
      </w:r>
      <w:r w:rsidRPr="006E4EDF">
        <w:rPr>
          <w:rFonts w:ascii="Times New Roman" w:eastAsia="Times New Roman" w:hAnsi="Times New Roman" w:cs="Times New Roman"/>
          <w:spacing w:val="3"/>
          <w:sz w:val="24"/>
          <w:szCs w:val="24"/>
          <w:lang w:val="id-ID"/>
        </w:rPr>
        <w:t xml:space="preserve"> </w:t>
      </w:r>
      <w:r w:rsidRPr="006E4EDF">
        <w:rPr>
          <w:rFonts w:ascii="Times New Roman" w:eastAsia="Times New Roman" w:hAnsi="Times New Roman" w:cs="Times New Roman"/>
          <w:sz w:val="24"/>
          <w:szCs w:val="24"/>
          <w:lang w:val="id-ID"/>
        </w:rPr>
        <w:t>hasil</w:t>
      </w:r>
      <w:r w:rsidRPr="006E4EDF">
        <w:rPr>
          <w:rFonts w:ascii="Times New Roman" w:eastAsia="Times New Roman" w:hAnsi="Times New Roman" w:cs="Times New Roman"/>
          <w:spacing w:val="4"/>
          <w:sz w:val="24"/>
          <w:szCs w:val="24"/>
          <w:lang w:val="id-ID"/>
        </w:rPr>
        <w:t xml:space="preserve"> </w:t>
      </w:r>
      <w:r w:rsidRPr="006E4EDF">
        <w:rPr>
          <w:rFonts w:ascii="Times New Roman" w:eastAsia="Times New Roman" w:hAnsi="Times New Roman" w:cs="Times New Roman"/>
          <w:sz w:val="24"/>
          <w:szCs w:val="24"/>
          <w:lang w:val="id-ID"/>
        </w:rPr>
        <w:t>wawancara</w:t>
      </w:r>
      <w:r w:rsidRPr="006E4EDF">
        <w:rPr>
          <w:rFonts w:ascii="Times New Roman" w:eastAsia="Times New Roman" w:hAnsi="Times New Roman" w:cs="Times New Roman"/>
          <w:spacing w:val="4"/>
          <w:sz w:val="24"/>
          <w:szCs w:val="24"/>
          <w:lang w:val="id-ID"/>
        </w:rPr>
        <w:t xml:space="preserve"> </w:t>
      </w:r>
      <w:r w:rsidRPr="006E4EDF">
        <w:rPr>
          <w:rFonts w:ascii="Times New Roman" w:eastAsia="Times New Roman" w:hAnsi="Times New Roman" w:cs="Times New Roman"/>
          <w:sz w:val="24"/>
          <w:szCs w:val="24"/>
          <w:lang w:val="id-ID"/>
        </w:rPr>
        <w:t>dengan</w:t>
      </w:r>
      <w:r w:rsidRPr="006E4EDF">
        <w:rPr>
          <w:rFonts w:ascii="Times New Roman" w:eastAsia="Times New Roman" w:hAnsi="Times New Roman" w:cs="Times New Roman"/>
          <w:spacing w:val="8"/>
          <w:sz w:val="24"/>
          <w:szCs w:val="24"/>
          <w:lang w:val="id-ID"/>
        </w:rPr>
        <w:t xml:space="preserve"> </w:t>
      </w:r>
      <w:r w:rsidRPr="006E4EDF">
        <w:rPr>
          <w:rFonts w:ascii="Times New Roman" w:eastAsia="Times New Roman" w:hAnsi="Times New Roman" w:cs="Times New Roman"/>
          <w:sz w:val="24"/>
          <w:szCs w:val="24"/>
          <w:lang w:val="id-ID"/>
        </w:rPr>
        <w:t>Ibu</w:t>
      </w:r>
      <w:r w:rsidRPr="006E4EDF">
        <w:rPr>
          <w:rFonts w:ascii="Times New Roman" w:eastAsia="Times New Roman" w:hAnsi="Times New Roman" w:cs="Times New Roman"/>
          <w:spacing w:val="6"/>
          <w:sz w:val="24"/>
          <w:szCs w:val="24"/>
          <w:lang w:val="id-ID"/>
        </w:rPr>
        <w:t xml:space="preserve"> </w:t>
      </w:r>
      <w:r w:rsidRPr="006E4EDF">
        <w:rPr>
          <w:rFonts w:ascii="Times New Roman" w:eastAsia="Times New Roman" w:hAnsi="Times New Roman" w:cs="Times New Roman"/>
          <w:sz w:val="24"/>
          <w:szCs w:val="24"/>
          <w:lang w:val="id-ID"/>
        </w:rPr>
        <w:t>Istiqomah</w:t>
      </w:r>
      <w:r w:rsidRPr="006E4EDF">
        <w:rPr>
          <w:rFonts w:ascii="Times New Roman" w:eastAsia="Times New Roman" w:hAnsi="Times New Roman" w:cs="Times New Roman"/>
          <w:spacing w:val="3"/>
          <w:sz w:val="24"/>
          <w:szCs w:val="24"/>
          <w:lang w:val="id-ID"/>
        </w:rPr>
        <w:t xml:space="preserve"> </w:t>
      </w:r>
      <w:r w:rsidRPr="006E4EDF">
        <w:rPr>
          <w:rFonts w:ascii="Times New Roman" w:eastAsia="Times New Roman" w:hAnsi="Times New Roman" w:cs="Times New Roman"/>
          <w:sz w:val="24"/>
          <w:szCs w:val="24"/>
          <w:lang w:val="id-ID"/>
        </w:rPr>
        <w:t>selaku</w:t>
      </w:r>
      <w:r w:rsidRPr="006E4EDF">
        <w:rPr>
          <w:rFonts w:ascii="Times New Roman" w:eastAsia="Times New Roman" w:hAnsi="Times New Roman" w:cs="Times New Roman"/>
          <w:spacing w:val="5"/>
          <w:sz w:val="24"/>
          <w:szCs w:val="24"/>
          <w:lang w:val="id-ID"/>
        </w:rPr>
        <w:t xml:space="preserve"> </w:t>
      </w:r>
      <w:r w:rsidRPr="006E4EDF">
        <w:rPr>
          <w:rFonts w:ascii="Times New Roman" w:eastAsia="Times New Roman" w:hAnsi="Times New Roman" w:cs="Times New Roman"/>
          <w:sz w:val="24"/>
          <w:szCs w:val="24"/>
          <w:lang w:val="id-ID"/>
        </w:rPr>
        <w:t>guru</w:t>
      </w:r>
      <w:r w:rsidRPr="006E4EDF">
        <w:rPr>
          <w:rFonts w:ascii="Times New Roman" w:eastAsia="Times New Roman" w:hAnsi="Times New Roman" w:cs="Times New Roman"/>
          <w:spacing w:val="3"/>
          <w:sz w:val="24"/>
          <w:szCs w:val="24"/>
          <w:lang w:val="id-ID"/>
        </w:rPr>
        <w:t xml:space="preserve"> </w:t>
      </w:r>
      <w:r w:rsidRPr="006E4EDF">
        <w:rPr>
          <w:rFonts w:ascii="Times New Roman" w:eastAsia="Times New Roman" w:hAnsi="Times New Roman" w:cs="Times New Roman"/>
          <w:sz w:val="24"/>
          <w:szCs w:val="24"/>
          <w:lang w:val="id-ID"/>
        </w:rPr>
        <w:t>MI Al Munir Gadungan Puncu Kediri yaitu dengan memberikan contoh-contoh yang ada</w:t>
      </w:r>
      <w:r w:rsidRPr="006E4EDF">
        <w:rPr>
          <w:rFonts w:ascii="Times New Roman" w:eastAsia="Times New Roman" w:hAnsi="Times New Roman" w:cs="Times New Roman"/>
          <w:spacing w:val="1"/>
          <w:sz w:val="24"/>
          <w:szCs w:val="24"/>
          <w:lang w:val="id-ID"/>
        </w:rPr>
        <w:t xml:space="preserve"> </w:t>
      </w:r>
      <w:r w:rsidRPr="006E4EDF">
        <w:rPr>
          <w:rFonts w:ascii="Times New Roman" w:eastAsia="Times New Roman" w:hAnsi="Times New Roman" w:cs="Times New Roman"/>
          <w:sz w:val="24"/>
          <w:szCs w:val="24"/>
          <w:lang w:val="id-ID"/>
        </w:rPr>
        <w:t xml:space="preserve">disekitar lingkungan. Misalnya guru </w:t>
      </w:r>
    </w:p>
    <w:p w14:paraId="0BE7B3B9" w14:textId="77777777" w:rsidR="006E4EDF" w:rsidRPr="006E4EDF" w:rsidRDefault="006E4EDF" w:rsidP="006E4EDF">
      <w:pPr>
        <w:spacing w:before="1" w:after="120" w:line="360" w:lineRule="auto"/>
        <w:ind w:right="117" w:firstLine="705"/>
        <w:jc w:val="both"/>
        <w:rPr>
          <w:rFonts w:ascii="Times New Roman" w:eastAsia="Times New Roman" w:hAnsi="Times New Roman" w:cs="Times New Roman"/>
          <w:sz w:val="24"/>
          <w:szCs w:val="24"/>
          <w:lang w:val="id-ID"/>
        </w:rPr>
      </w:pPr>
      <w:r w:rsidRPr="006E4EDF">
        <w:rPr>
          <w:rFonts w:ascii="Times New Roman" w:eastAsia="Times New Roman" w:hAnsi="Times New Roman" w:cs="Times New Roman"/>
          <w:sz w:val="24"/>
          <w:szCs w:val="24"/>
          <w:lang w:val="en-GB"/>
        </w:rPr>
        <w:t>Pengukuran ranah psikomotorik dilakukan terhadap hasil-hasil belajar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 berupa penampilan. Namun demikian biasanya pengukuran ranah ini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disatukan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atau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dimulai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pengukuran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ranah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kognitif</w:t>
      </w:r>
      <w:r w:rsidRPr="006E4EDF">
        <w:rPr>
          <w:rFonts w:ascii="Times New Roman" w:eastAsia="Times New Roman" w:hAnsi="Times New Roman" w:cs="Times New Roman"/>
          <w:spacing w:val="61"/>
          <w:sz w:val="24"/>
          <w:szCs w:val="24"/>
          <w:lang w:val="en-GB"/>
        </w:rPr>
        <w:t xml:space="preserve"> </w:t>
      </w:r>
      <w:r w:rsidRPr="006E4EDF">
        <w:rPr>
          <w:rFonts w:ascii="Times New Roman" w:eastAsia="Times New Roman" w:hAnsi="Times New Roman" w:cs="Times New Roman"/>
          <w:sz w:val="24"/>
          <w:szCs w:val="24"/>
          <w:lang w:val="en-GB"/>
        </w:rPr>
        <w:t>sekaligus.</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Misalnya,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penampilannya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menggunakan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thermometer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diukur</w:t>
      </w:r>
      <w:r w:rsidRPr="006E4EDF">
        <w:rPr>
          <w:rFonts w:ascii="Times New Roman" w:eastAsia="Times New Roman" w:hAnsi="Times New Roman" w:cs="Times New Roman"/>
          <w:spacing w:val="60"/>
          <w:sz w:val="24"/>
          <w:szCs w:val="24"/>
          <w:lang w:val="en-GB"/>
        </w:rPr>
        <w:t xml:space="preserve"> </w:t>
      </w:r>
      <w:r w:rsidRPr="006E4EDF">
        <w:rPr>
          <w:rFonts w:ascii="Times New Roman" w:eastAsia="Times New Roman" w:hAnsi="Times New Roman" w:cs="Times New Roman"/>
          <w:sz w:val="24"/>
          <w:szCs w:val="24"/>
          <w:lang w:val="en-GB"/>
        </w:rPr>
        <w:t>mulai</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dari pengetahuan mereka mengenai alat tersebut, pemahaman tentang alat dan</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pengguannya (aplikasi), kemudian baru cara menggunakannya dalam bentuk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ketrampilan. Untuk pengukuran yang terakhir ini harus diperinci antara lain: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cara memegang, cara meletakkan/menyelipkan ke dalam ketiak atau mulut,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cara</w:t>
      </w:r>
      <w:r w:rsidRPr="006E4EDF">
        <w:rPr>
          <w:rFonts w:ascii="Times New Roman" w:eastAsia="Times New Roman" w:hAnsi="Times New Roman" w:cs="Times New Roman"/>
          <w:spacing w:val="55"/>
          <w:sz w:val="24"/>
          <w:szCs w:val="24"/>
          <w:lang w:val="en-GB"/>
        </w:rPr>
        <w:t xml:space="preserve"> </w:t>
      </w:r>
      <w:r w:rsidRPr="006E4EDF">
        <w:rPr>
          <w:rFonts w:ascii="Times New Roman" w:eastAsia="Times New Roman" w:hAnsi="Times New Roman" w:cs="Times New Roman"/>
          <w:sz w:val="24"/>
          <w:szCs w:val="24"/>
          <w:lang w:val="en-GB"/>
        </w:rPr>
        <w:t>membaca</w:t>
      </w:r>
      <w:r w:rsidRPr="006E4EDF">
        <w:rPr>
          <w:rFonts w:ascii="Times New Roman" w:eastAsia="Times New Roman" w:hAnsi="Times New Roman" w:cs="Times New Roman"/>
          <w:spacing w:val="56"/>
          <w:sz w:val="24"/>
          <w:szCs w:val="24"/>
          <w:lang w:val="en-GB"/>
        </w:rPr>
        <w:t xml:space="preserve"> </w:t>
      </w:r>
      <w:r w:rsidRPr="006E4EDF">
        <w:rPr>
          <w:rFonts w:ascii="Times New Roman" w:eastAsia="Times New Roman" w:hAnsi="Times New Roman" w:cs="Times New Roman"/>
          <w:sz w:val="24"/>
          <w:szCs w:val="24"/>
          <w:lang w:val="en-GB"/>
        </w:rPr>
        <w:t>angka,</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cara</w:t>
      </w:r>
      <w:r w:rsidRPr="006E4EDF">
        <w:rPr>
          <w:rFonts w:ascii="Times New Roman" w:eastAsia="Times New Roman" w:hAnsi="Times New Roman" w:cs="Times New Roman"/>
          <w:spacing w:val="54"/>
          <w:sz w:val="24"/>
          <w:szCs w:val="24"/>
          <w:lang w:val="en-GB"/>
        </w:rPr>
        <w:t xml:space="preserve"> </w:t>
      </w:r>
      <w:r w:rsidRPr="006E4EDF">
        <w:rPr>
          <w:rFonts w:ascii="Times New Roman" w:eastAsia="Times New Roman" w:hAnsi="Times New Roman" w:cs="Times New Roman"/>
          <w:sz w:val="24"/>
          <w:szCs w:val="24"/>
          <w:lang w:val="en-GB"/>
        </w:rPr>
        <w:t>mengembalikan</w:t>
      </w:r>
      <w:r w:rsidRPr="006E4EDF">
        <w:rPr>
          <w:rFonts w:ascii="Times New Roman" w:eastAsia="Times New Roman" w:hAnsi="Times New Roman" w:cs="Times New Roman"/>
          <w:spacing w:val="56"/>
          <w:sz w:val="24"/>
          <w:szCs w:val="24"/>
          <w:lang w:val="en-GB"/>
        </w:rPr>
        <w:t xml:space="preserve"> </w:t>
      </w:r>
      <w:r w:rsidRPr="006E4EDF">
        <w:rPr>
          <w:rFonts w:ascii="Times New Roman" w:eastAsia="Times New Roman" w:hAnsi="Times New Roman" w:cs="Times New Roman"/>
          <w:sz w:val="24"/>
          <w:szCs w:val="24"/>
          <w:lang w:val="en-GB"/>
        </w:rPr>
        <w:t>ke</w:t>
      </w:r>
      <w:r w:rsidRPr="006E4EDF">
        <w:rPr>
          <w:rFonts w:ascii="Times New Roman" w:eastAsia="Times New Roman" w:hAnsi="Times New Roman" w:cs="Times New Roman"/>
          <w:spacing w:val="54"/>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55"/>
          <w:sz w:val="24"/>
          <w:szCs w:val="24"/>
          <w:lang w:val="en-GB"/>
        </w:rPr>
        <w:t xml:space="preserve"> </w:t>
      </w:r>
      <w:r w:rsidRPr="006E4EDF">
        <w:rPr>
          <w:rFonts w:ascii="Times New Roman" w:eastAsia="Times New Roman" w:hAnsi="Times New Roman" w:cs="Times New Roman"/>
          <w:sz w:val="24"/>
          <w:szCs w:val="24"/>
          <w:lang w:val="en-GB"/>
        </w:rPr>
        <w:t>tempatnya,</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z w:val="24"/>
          <w:szCs w:val="24"/>
          <w:lang w:val="id-ID"/>
        </w:rPr>
        <w:t xml:space="preserve"> </w:t>
      </w:r>
      <w:r w:rsidRPr="006E4EDF">
        <w:rPr>
          <w:rFonts w:ascii="Times New Roman" w:eastAsia="Times New Roman" w:hAnsi="Times New Roman" w:cs="Times New Roman"/>
          <w:sz w:val="24"/>
          <w:szCs w:val="24"/>
          <w:lang w:val="en-GB"/>
        </w:rPr>
        <w:t>sebagainya. Ini semua tergantung dari kehendak kita, asal tujuan pengukuran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dapat tercapai.</w:t>
      </w:r>
      <w:r w:rsidRPr="006E4EDF">
        <w:rPr>
          <w:rFonts w:ascii="Times New Roman" w:eastAsia="Times New Roman" w:hAnsi="Times New Roman" w:cs="Times New Roman"/>
          <w:sz w:val="24"/>
          <w:szCs w:val="24"/>
          <w:vertAlign w:val="superscript"/>
          <w:lang w:val="en-GB"/>
        </w:rPr>
        <w:t>30</w:t>
      </w:r>
    </w:p>
    <w:p w14:paraId="52E67C3A" w14:textId="77777777" w:rsidR="006E4EDF" w:rsidRDefault="006E4EDF" w:rsidP="006E4EDF">
      <w:pPr>
        <w:spacing w:before="1" w:after="120" w:line="360" w:lineRule="auto"/>
        <w:ind w:right="117" w:firstLine="705"/>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Dari data yang diperoleh dari lapangan dengan teori yang ada terdapat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kesinambungan bahwa ada beberapa tingkat hasil belajar psikomotor 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dapat</w:t>
      </w:r>
      <w:r w:rsidRPr="006E4EDF">
        <w:rPr>
          <w:rFonts w:ascii="Times New Roman" w:eastAsia="Times New Roman" w:hAnsi="Times New Roman" w:cs="Times New Roman"/>
          <w:spacing w:val="55"/>
          <w:sz w:val="24"/>
          <w:szCs w:val="24"/>
          <w:lang w:val="en-GB"/>
        </w:rPr>
        <w:t xml:space="preserve"> </w:t>
      </w:r>
      <w:r w:rsidRPr="006E4EDF">
        <w:rPr>
          <w:rFonts w:ascii="Times New Roman" w:eastAsia="Times New Roman" w:hAnsi="Times New Roman" w:cs="Times New Roman"/>
          <w:sz w:val="24"/>
          <w:szCs w:val="24"/>
          <w:lang w:val="en-GB"/>
        </w:rPr>
        <w:t>digunakan</w:t>
      </w:r>
      <w:r w:rsidRPr="006E4EDF">
        <w:rPr>
          <w:rFonts w:ascii="Times New Roman" w:eastAsia="Times New Roman" w:hAnsi="Times New Roman" w:cs="Times New Roman"/>
          <w:spacing w:val="56"/>
          <w:sz w:val="24"/>
          <w:szCs w:val="24"/>
          <w:lang w:val="en-GB"/>
        </w:rPr>
        <w:t xml:space="preserve"> </w:t>
      </w:r>
      <w:r w:rsidRPr="006E4EDF">
        <w:rPr>
          <w:rFonts w:ascii="Times New Roman" w:eastAsia="Times New Roman" w:hAnsi="Times New Roman" w:cs="Times New Roman"/>
          <w:sz w:val="24"/>
          <w:szCs w:val="24"/>
          <w:lang w:val="en-GB"/>
        </w:rPr>
        <w:t>dan</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diterapkan</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dalam</w:t>
      </w:r>
      <w:r w:rsidRPr="006E4EDF">
        <w:rPr>
          <w:rFonts w:ascii="Times New Roman" w:eastAsia="Times New Roman" w:hAnsi="Times New Roman" w:cs="Times New Roman"/>
          <w:spacing w:val="56"/>
          <w:sz w:val="24"/>
          <w:szCs w:val="24"/>
          <w:lang w:val="en-GB"/>
        </w:rPr>
        <w:t xml:space="preserve"> </w:t>
      </w:r>
      <w:r w:rsidRPr="006E4EDF">
        <w:rPr>
          <w:rFonts w:ascii="Times New Roman" w:eastAsia="Times New Roman" w:hAnsi="Times New Roman" w:cs="Times New Roman"/>
          <w:sz w:val="24"/>
          <w:szCs w:val="24"/>
          <w:lang w:val="en-GB"/>
        </w:rPr>
        <w:t>pembelajaran.</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Seorang</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guru</w:t>
      </w:r>
      <w:r w:rsidRPr="006E4EDF">
        <w:rPr>
          <w:rFonts w:ascii="Times New Roman" w:eastAsia="Times New Roman" w:hAnsi="Times New Roman" w:cs="Times New Roman"/>
          <w:spacing w:val="56"/>
          <w:sz w:val="24"/>
          <w:szCs w:val="24"/>
          <w:lang w:val="en-GB"/>
        </w:rPr>
        <w:t xml:space="preserve"> </w:t>
      </w:r>
      <w:r w:rsidRPr="006E4EDF">
        <w:rPr>
          <w:rFonts w:ascii="Times New Roman" w:eastAsia="Times New Roman" w:hAnsi="Times New Roman" w:cs="Times New Roman"/>
          <w:sz w:val="24"/>
          <w:szCs w:val="24"/>
          <w:lang w:val="en-GB"/>
        </w:rPr>
        <w:t>harus</w:t>
      </w:r>
      <w:r w:rsidRPr="006E4EDF">
        <w:rPr>
          <w:rFonts w:ascii="Times New Roman" w:eastAsia="Times New Roman" w:hAnsi="Times New Roman" w:cs="Times New Roman"/>
          <w:spacing w:val="-58"/>
          <w:sz w:val="24"/>
          <w:szCs w:val="24"/>
          <w:lang w:val="en-GB"/>
        </w:rPr>
        <w:t xml:space="preserve"> </w:t>
      </w:r>
      <w:r w:rsidRPr="006E4EDF">
        <w:rPr>
          <w:rFonts w:ascii="Times New Roman" w:eastAsia="Times New Roman" w:hAnsi="Times New Roman" w:cs="Times New Roman"/>
          <w:sz w:val="24"/>
          <w:szCs w:val="24"/>
          <w:lang w:val="en-GB"/>
        </w:rPr>
        <w:t>sebisa mungkin menerapkannya agar tercapailah proses pembelajaran 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efektif dan efisien seperti pada proses pembelajaran</w:t>
      </w:r>
      <w:r w:rsidRPr="006E4EDF">
        <w:rPr>
          <w:rFonts w:ascii="Times New Roman" w:eastAsia="Times New Roman" w:hAnsi="Times New Roman" w:cs="Times New Roman"/>
          <w:sz w:val="24"/>
          <w:szCs w:val="24"/>
          <w:lang w:val="id-ID"/>
        </w:rPr>
        <w:t xml:space="preserve"> f</w:t>
      </w:r>
      <w:r w:rsidRPr="006E4EDF">
        <w:rPr>
          <w:rFonts w:ascii="Times New Roman" w:eastAsia="Times New Roman" w:hAnsi="Times New Roman" w:cs="Times New Roman"/>
          <w:sz w:val="24"/>
          <w:szCs w:val="24"/>
          <w:lang w:val="en-GB"/>
        </w:rPr>
        <w:t>ikih di MI Al Munir</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pacing w:val="1"/>
          <w:sz w:val="24"/>
          <w:szCs w:val="24"/>
          <w:lang w:val="id-ID"/>
        </w:rPr>
        <w:t xml:space="preserve">Desa </w:t>
      </w:r>
      <w:r w:rsidRPr="006E4EDF">
        <w:rPr>
          <w:rFonts w:ascii="Times New Roman" w:eastAsia="Times New Roman" w:hAnsi="Times New Roman" w:cs="Times New Roman"/>
          <w:sz w:val="24"/>
          <w:szCs w:val="24"/>
          <w:lang w:val="en-GB"/>
        </w:rPr>
        <w:t>Gadungan</w:t>
      </w:r>
      <w:r w:rsidRPr="006E4EDF">
        <w:rPr>
          <w:rFonts w:ascii="Times New Roman" w:eastAsia="Times New Roman" w:hAnsi="Times New Roman" w:cs="Times New Roman"/>
          <w:spacing w:val="-4"/>
          <w:sz w:val="24"/>
          <w:szCs w:val="24"/>
          <w:lang w:val="en-GB"/>
        </w:rPr>
        <w:t xml:space="preserve"> </w:t>
      </w:r>
      <w:r w:rsidRPr="006E4EDF">
        <w:rPr>
          <w:rFonts w:ascii="Times New Roman" w:eastAsia="Times New Roman" w:hAnsi="Times New Roman" w:cs="Times New Roman"/>
          <w:spacing w:val="-4"/>
          <w:sz w:val="24"/>
          <w:szCs w:val="24"/>
          <w:lang w:val="id-ID"/>
        </w:rPr>
        <w:t xml:space="preserve">Kecamatan </w:t>
      </w:r>
      <w:r w:rsidRPr="006E4EDF">
        <w:rPr>
          <w:rFonts w:ascii="Times New Roman" w:eastAsia="Times New Roman" w:hAnsi="Times New Roman" w:cs="Times New Roman"/>
          <w:sz w:val="24"/>
          <w:szCs w:val="24"/>
          <w:lang w:val="en-GB"/>
        </w:rPr>
        <w:t>Puncu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pacing w:val="1"/>
          <w:sz w:val="24"/>
          <w:szCs w:val="24"/>
          <w:lang w:val="id-ID"/>
        </w:rPr>
        <w:t xml:space="preserve">Kabupaten </w:t>
      </w:r>
      <w:r w:rsidRPr="006E4EDF">
        <w:rPr>
          <w:rFonts w:ascii="Times New Roman" w:eastAsia="Times New Roman" w:hAnsi="Times New Roman" w:cs="Times New Roman"/>
          <w:sz w:val="24"/>
          <w:szCs w:val="24"/>
          <w:lang w:val="en-GB"/>
        </w:rPr>
        <w:t>Kediri.</w:t>
      </w:r>
    </w:p>
    <w:p w14:paraId="6F389A7E" w14:textId="77777777" w:rsidR="003073F9" w:rsidRPr="006E4EDF" w:rsidRDefault="003073F9" w:rsidP="006E4EDF">
      <w:pPr>
        <w:spacing w:before="1" w:after="120" w:line="360" w:lineRule="auto"/>
        <w:ind w:right="117" w:firstLine="705"/>
        <w:jc w:val="both"/>
        <w:rPr>
          <w:rFonts w:ascii="Times New Roman" w:eastAsia="Times New Roman" w:hAnsi="Times New Roman" w:cs="Times New Roman"/>
          <w:sz w:val="24"/>
          <w:szCs w:val="24"/>
          <w:lang w:val="en-GB"/>
        </w:rPr>
      </w:pPr>
    </w:p>
    <w:p w14:paraId="698BD818" w14:textId="77777777" w:rsidR="006E4EDF" w:rsidRPr="006E4EDF" w:rsidRDefault="006E4EDF" w:rsidP="006E4EDF">
      <w:pPr>
        <w:spacing w:after="0" w:line="360" w:lineRule="auto"/>
        <w:rPr>
          <w:rFonts w:ascii="Times New Roman" w:eastAsia="Times New Roman" w:hAnsi="Times New Roman" w:cs="Times New Roman"/>
          <w:b/>
          <w:bCs/>
          <w:sz w:val="24"/>
          <w:szCs w:val="24"/>
          <w:lang w:val="en-GB"/>
        </w:rPr>
      </w:pPr>
    </w:p>
    <w:p w14:paraId="34EE0888" w14:textId="77777777" w:rsidR="006E4EDF" w:rsidRPr="006E4EDF" w:rsidRDefault="006E4EDF" w:rsidP="006E4EDF">
      <w:pPr>
        <w:spacing w:after="0" w:line="360" w:lineRule="auto"/>
        <w:rPr>
          <w:rFonts w:ascii="Times New Roman" w:eastAsia="Times New Roman" w:hAnsi="Times New Roman" w:cs="Times New Roman"/>
          <w:b/>
          <w:bCs/>
          <w:sz w:val="24"/>
          <w:szCs w:val="24"/>
          <w:lang w:val="id-ID"/>
        </w:rPr>
      </w:pPr>
      <w:r w:rsidRPr="006E4EDF">
        <w:rPr>
          <w:rFonts w:ascii="Times New Roman" w:eastAsia="Times New Roman" w:hAnsi="Times New Roman" w:cs="Times New Roman"/>
          <w:b/>
          <w:bCs/>
          <w:sz w:val="24"/>
          <w:szCs w:val="24"/>
          <w:lang w:val="id-ID"/>
        </w:rPr>
        <w:t xml:space="preserve">Kesimpulan </w:t>
      </w:r>
    </w:p>
    <w:p w14:paraId="2ACA0DE4" w14:textId="77777777" w:rsidR="006E4EDF" w:rsidRPr="006E4EDF" w:rsidRDefault="006E4EDF" w:rsidP="006E4EDF">
      <w:pPr>
        <w:spacing w:after="120" w:line="360" w:lineRule="auto"/>
        <w:ind w:right="118" w:firstLine="709"/>
        <w:jc w:val="both"/>
        <w:rPr>
          <w:rFonts w:ascii="Times New Roman" w:eastAsia="Times New Roman" w:hAnsi="Times New Roman" w:cs="Times New Roman"/>
          <w:sz w:val="24"/>
          <w:szCs w:val="24"/>
          <w:lang w:val="en-GB"/>
        </w:rPr>
      </w:pPr>
      <w:r w:rsidRPr="006E4EDF">
        <w:rPr>
          <w:rFonts w:ascii="Times New Roman" w:eastAsia="Times New Roman" w:hAnsi="Times New Roman" w:cs="Times New Roman"/>
          <w:sz w:val="24"/>
          <w:szCs w:val="24"/>
          <w:lang w:val="en-GB"/>
        </w:rPr>
        <w:t>Berdasarkan uraian dan pembahasan pada bab-bab sebelumnya dapat di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simpulkan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bahwa:</w:t>
      </w:r>
    </w:p>
    <w:p w14:paraId="2483BE6B" w14:textId="77777777" w:rsidR="006E4EDF" w:rsidRPr="006E4EDF" w:rsidRDefault="000F4658" w:rsidP="00B75305">
      <w:pPr>
        <w:spacing w:before="1" w:after="120" w:line="360" w:lineRule="auto"/>
        <w:ind w:right="119"/>
        <w:jc w:val="both"/>
        <w:rPr>
          <w:rFonts w:ascii="Times New Roman" w:eastAsia="Times New Roman" w:hAnsi="Times New Roman" w:cs="Times New Roman"/>
          <w:sz w:val="24"/>
          <w:szCs w:val="24"/>
          <w:lang w:val="en-GB"/>
        </w:rPr>
      </w:pPr>
      <w:r w:rsidRPr="000F4658">
        <w:rPr>
          <w:rFonts w:ascii="Times New Roman" w:eastAsia="Times New Roman" w:hAnsi="Times New Roman" w:cs="Times New Roman"/>
          <w:i/>
          <w:iCs/>
          <w:sz w:val="24"/>
          <w:szCs w:val="24"/>
        </w:rPr>
        <w:t>Pertama,</w:t>
      </w:r>
      <w:r>
        <w:rPr>
          <w:rFonts w:ascii="Times New Roman" w:eastAsia="Times New Roman" w:hAnsi="Times New Roman" w:cs="Times New Roman"/>
          <w:sz w:val="24"/>
          <w:szCs w:val="24"/>
        </w:rPr>
        <w:t xml:space="preserve"> </w:t>
      </w:r>
      <w:r w:rsidR="006E4EDF" w:rsidRPr="006E4EDF">
        <w:rPr>
          <w:rFonts w:ascii="Times New Roman" w:eastAsia="Times New Roman" w:hAnsi="Times New Roman" w:cs="Times New Roman"/>
          <w:sz w:val="24"/>
          <w:szCs w:val="24"/>
          <w:lang w:val="en-GB"/>
        </w:rPr>
        <w:t>Dalam pembelajran peningkatan kognitif guru mengadakan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tahap</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evaluasi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presentasi.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evaluasi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tertulis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maupun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evaluasi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lisan.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Dalam</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proses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pembelajaran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guru</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kadang</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setelah</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selesai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materi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langsung mengadakan presentasi, agar dapat mengingat materi yang sudah</w:t>
      </w:r>
      <w:r w:rsidR="006E4EDF" w:rsidRPr="006E4EDF">
        <w:rPr>
          <w:rFonts w:ascii="Times New Roman" w:eastAsia="Times New Roman" w:hAnsi="Times New Roman" w:cs="Times New Roman"/>
          <w:spacing w:val="-57"/>
          <w:sz w:val="24"/>
          <w:szCs w:val="24"/>
          <w:lang w:val="en-GB"/>
        </w:rPr>
        <w:t xml:space="preserve"> </w:t>
      </w:r>
      <w:r w:rsidR="006E4EDF" w:rsidRPr="006E4EDF">
        <w:rPr>
          <w:rFonts w:ascii="Times New Roman" w:eastAsia="Times New Roman" w:hAnsi="Times New Roman" w:cs="Times New Roman"/>
          <w:sz w:val="24"/>
          <w:szCs w:val="24"/>
          <w:lang w:val="en-GB"/>
        </w:rPr>
        <w:t>diajarkan.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Seorang</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guru</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harus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sebisa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mungkin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meningkatkannya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agar</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tercapailah</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proses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pembelajaran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yang</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efektif</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efisien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seperti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pada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proses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 xml:space="preserve">pembelajaran </w:t>
      </w:r>
    </w:p>
    <w:p w14:paraId="6D2CD97F" w14:textId="77777777" w:rsidR="006E4EDF" w:rsidRPr="00B75305" w:rsidRDefault="000F4658" w:rsidP="00B75305">
      <w:pPr>
        <w:widowControl w:val="0"/>
        <w:tabs>
          <w:tab w:val="left" w:pos="284"/>
        </w:tabs>
        <w:autoSpaceDE w:val="0"/>
        <w:autoSpaceDN w:val="0"/>
        <w:spacing w:before="1" w:after="0" w:line="360" w:lineRule="auto"/>
        <w:ind w:right="120"/>
        <w:contextualSpacing/>
        <w:jc w:val="both"/>
        <w:rPr>
          <w:rFonts w:ascii="Times New Roman" w:eastAsia="Times New Roman" w:hAnsi="Times New Roman" w:cs="Times New Roman"/>
          <w:sz w:val="24"/>
          <w:szCs w:val="24"/>
          <w:lang w:val="en-GB"/>
        </w:rPr>
      </w:pPr>
      <w:r w:rsidRPr="000F4658">
        <w:rPr>
          <w:rFonts w:ascii="Times New Roman" w:eastAsia="Times New Roman" w:hAnsi="Times New Roman" w:cs="Times New Roman"/>
          <w:i/>
          <w:iCs/>
          <w:sz w:val="24"/>
          <w:szCs w:val="24"/>
          <w:lang w:val="en-GB"/>
        </w:rPr>
        <w:t>Kedua,</w:t>
      </w:r>
      <w:r>
        <w:rPr>
          <w:rFonts w:ascii="Times New Roman" w:eastAsia="Times New Roman" w:hAnsi="Times New Roman" w:cs="Times New Roman"/>
          <w:sz w:val="24"/>
          <w:szCs w:val="24"/>
          <w:lang w:val="en-GB"/>
        </w:rPr>
        <w:t xml:space="preserve"> </w:t>
      </w:r>
      <w:r w:rsidR="006E4EDF" w:rsidRPr="006E4EDF">
        <w:rPr>
          <w:rFonts w:ascii="Times New Roman" w:eastAsia="Times New Roman" w:hAnsi="Times New Roman" w:cs="Times New Roman"/>
          <w:sz w:val="24"/>
          <w:szCs w:val="24"/>
          <w:lang w:val="en-GB"/>
        </w:rPr>
        <w:t>Dalam</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pembelajaran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peningkatan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afektif</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guru</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biasanya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memberikan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nasehat-nasehat</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yang dilakukan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dalam</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pertengahan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materi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(mengkombinasi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antara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dengan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bercerita),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guru</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biasanya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bercerita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tentang</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fenomena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yang</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ada,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agar</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siswa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termotivasi</w:t>
      </w:r>
      <w:r w:rsidR="006E4EDF" w:rsidRPr="006E4EDF">
        <w:rPr>
          <w:rFonts w:ascii="Times New Roman" w:eastAsia="Times New Roman" w:hAnsi="Times New Roman" w:cs="Times New Roman"/>
          <w:spacing w:val="-57"/>
          <w:sz w:val="24"/>
          <w:szCs w:val="24"/>
          <w:lang w:val="en-GB"/>
        </w:rPr>
        <w:t xml:space="preserve"> </w:t>
      </w:r>
      <w:r w:rsidR="006E4EDF" w:rsidRPr="006E4EDF">
        <w:rPr>
          <w:rFonts w:ascii="Times New Roman" w:eastAsia="Times New Roman" w:hAnsi="Times New Roman" w:cs="Times New Roman"/>
          <w:sz w:val="24"/>
          <w:szCs w:val="24"/>
          <w:lang w:val="en-GB"/>
        </w:rPr>
        <w:t>untuk</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belajar</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berpengaruh</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pada</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prestasi</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belajar,</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dan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proses</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pembelajaran</w:t>
      </w:r>
      <w:r w:rsidR="006E4EDF" w:rsidRPr="006E4EDF">
        <w:rPr>
          <w:rFonts w:ascii="Times New Roman" w:eastAsia="Times New Roman" w:hAnsi="Times New Roman" w:cs="Times New Roman"/>
          <w:spacing w:val="-1"/>
          <w:sz w:val="24"/>
          <w:szCs w:val="24"/>
          <w:lang w:val="en-GB"/>
        </w:rPr>
        <w:t xml:space="preserve"> </w:t>
      </w:r>
      <w:r w:rsidR="006E4EDF" w:rsidRPr="006E4EDF">
        <w:rPr>
          <w:rFonts w:ascii="Times New Roman" w:eastAsia="Times New Roman" w:hAnsi="Times New Roman" w:cs="Times New Roman"/>
          <w:sz w:val="24"/>
          <w:szCs w:val="24"/>
          <w:lang w:val="en-GB"/>
        </w:rPr>
        <w:t>bisa berjalan dengan maksimal.</w:t>
      </w:r>
    </w:p>
    <w:p w14:paraId="6CA0DA0A" w14:textId="77777777" w:rsidR="006E4EDF" w:rsidRPr="006E4EDF" w:rsidRDefault="006E4EDF" w:rsidP="00700606">
      <w:pPr>
        <w:widowControl w:val="0"/>
        <w:tabs>
          <w:tab w:val="left" w:pos="284"/>
        </w:tabs>
        <w:autoSpaceDE w:val="0"/>
        <w:autoSpaceDN w:val="0"/>
        <w:spacing w:before="90" w:after="0" w:line="360" w:lineRule="auto"/>
        <w:ind w:right="121"/>
        <w:contextualSpacing/>
        <w:jc w:val="both"/>
        <w:rPr>
          <w:rFonts w:ascii="Times New Roman" w:eastAsia="Times New Roman" w:hAnsi="Times New Roman" w:cs="Times New Roman"/>
          <w:sz w:val="24"/>
          <w:szCs w:val="24"/>
          <w:lang w:val="en-GB"/>
        </w:rPr>
      </w:pPr>
      <w:r w:rsidRPr="000F4658">
        <w:rPr>
          <w:rFonts w:ascii="Times New Roman" w:eastAsia="Times New Roman" w:hAnsi="Times New Roman" w:cs="Times New Roman"/>
          <w:i/>
          <w:iCs/>
          <w:sz w:val="24"/>
          <w:szCs w:val="24"/>
          <w:lang w:val="id-ID"/>
        </w:rPr>
        <w:t>.</w:t>
      </w:r>
      <w:r w:rsidR="000F4658" w:rsidRPr="000F4658">
        <w:rPr>
          <w:rFonts w:ascii="Times New Roman" w:eastAsia="Times New Roman" w:hAnsi="Times New Roman" w:cs="Times New Roman"/>
          <w:i/>
          <w:iCs/>
          <w:sz w:val="24"/>
          <w:szCs w:val="24"/>
        </w:rPr>
        <w:t>Ketiga,</w:t>
      </w:r>
      <w:r w:rsidR="000F4658">
        <w:rPr>
          <w:rFonts w:ascii="Times New Roman" w:eastAsia="Times New Roman" w:hAnsi="Times New Roman" w:cs="Times New Roman"/>
          <w:sz w:val="24"/>
          <w:szCs w:val="24"/>
        </w:rPr>
        <w:t xml:space="preserve"> </w:t>
      </w:r>
      <w:r w:rsidRPr="006E4EDF">
        <w:rPr>
          <w:rFonts w:ascii="Times New Roman" w:eastAsia="Times New Roman" w:hAnsi="Times New Roman" w:cs="Times New Roman"/>
          <w:sz w:val="24"/>
          <w:szCs w:val="24"/>
          <w:lang w:val="en-GB"/>
        </w:rPr>
        <w:t>Dalam pembelajaran fikih peningkatan psikomotor yaitu dengan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memberikan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contoh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langsung.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Seperti</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kalau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materinya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Zakat: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guru</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mengajak</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langsung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mempraktekkan,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mengamalkan</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contoh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di</w:t>
      </w:r>
      <w:r w:rsidRPr="006E4EDF">
        <w:rPr>
          <w:rFonts w:ascii="Times New Roman" w:eastAsia="Times New Roman" w:hAnsi="Times New Roman" w:cs="Times New Roman"/>
          <w:spacing w:val="-57"/>
          <w:sz w:val="24"/>
          <w:szCs w:val="24"/>
          <w:lang w:val="en-GB"/>
        </w:rPr>
        <w:t xml:space="preserve"> </w:t>
      </w:r>
      <w:r w:rsidRPr="006E4EDF">
        <w:rPr>
          <w:rFonts w:ascii="Times New Roman" w:eastAsia="Times New Roman" w:hAnsi="Times New Roman" w:cs="Times New Roman"/>
          <w:sz w:val="24"/>
          <w:szCs w:val="24"/>
          <w:lang w:val="en-GB"/>
        </w:rPr>
        <w:t>materi dan di amalkan dalam kehidupan nyata. Dengan adanya contoh-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contoh</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yang</w:t>
      </w:r>
      <w:r w:rsidRPr="006E4EDF">
        <w:rPr>
          <w:rFonts w:ascii="Times New Roman" w:eastAsia="Times New Roman" w:hAnsi="Times New Roman" w:cs="Times New Roman"/>
          <w:spacing w:val="-3"/>
          <w:sz w:val="24"/>
          <w:szCs w:val="24"/>
          <w:lang w:val="en-GB"/>
        </w:rPr>
        <w:t xml:space="preserve"> </w:t>
      </w:r>
      <w:r w:rsidRPr="006E4EDF">
        <w:rPr>
          <w:rFonts w:ascii="Times New Roman" w:eastAsia="Times New Roman" w:hAnsi="Times New Roman" w:cs="Times New Roman"/>
          <w:sz w:val="24"/>
          <w:szCs w:val="24"/>
          <w:lang w:val="en-GB"/>
        </w:rPr>
        <w:t>ada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siswa</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dapat bersemangat</w:t>
      </w:r>
      <w:r w:rsidRPr="006E4EDF">
        <w:rPr>
          <w:rFonts w:ascii="Times New Roman" w:eastAsia="Times New Roman" w:hAnsi="Times New Roman" w:cs="Times New Roman"/>
          <w:spacing w:val="-1"/>
          <w:sz w:val="24"/>
          <w:szCs w:val="24"/>
          <w:lang w:val="en-GB"/>
        </w:rPr>
        <w:t xml:space="preserve"> </w:t>
      </w:r>
      <w:r w:rsidRPr="006E4EDF">
        <w:rPr>
          <w:rFonts w:ascii="Times New Roman" w:eastAsia="Times New Roman" w:hAnsi="Times New Roman" w:cs="Times New Roman"/>
          <w:sz w:val="24"/>
          <w:szCs w:val="24"/>
          <w:lang w:val="en-GB"/>
        </w:rPr>
        <w:t>dalam belajar.</w:t>
      </w:r>
    </w:p>
    <w:p w14:paraId="71D9AA0A" w14:textId="77777777" w:rsidR="006E4EDF" w:rsidRDefault="006E4EDF" w:rsidP="006E4EDF">
      <w:pPr>
        <w:spacing w:before="6" w:after="120" w:line="360" w:lineRule="auto"/>
        <w:rPr>
          <w:rFonts w:ascii="Times New Roman" w:eastAsia="Times New Roman" w:hAnsi="Times New Roman" w:cs="Times New Roman"/>
          <w:sz w:val="24"/>
          <w:szCs w:val="24"/>
          <w:lang w:val="en-GB"/>
        </w:rPr>
      </w:pPr>
    </w:p>
    <w:p w14:paraId="465D3DF0" w14:textId="77777777" w:rsidR="001C2DA6" w:rsidRDefault="001C2DA6" w:rsidP="006E4EDF">
      <w:pPr>
        <w:spacing w:before="6" w:after="120" w:line="360" w:lineRule="auto"/>
        <w:rPr>
          <w:rFonts w:ascii="Times New Roman" w:eastAsia="Times New Roman" w:hAnsi="Times New Roman" w:cs="Times New Roman"/>
          <w:sz w:val="24"/>
          <w:szCs w:val="24"/>
          <w:lang w:val="en-GB"/>
        </w:rPr>
      </w:pPr>
    </w:p>
    <w:p w14:paraId="021E0738" w14:textId="77777777" w:rsidR="001C2DA6" w:rsidRDefault="001C2DA6" w:rsidP="006E4EDF">
      <w:pPr>
        <w:spacing w:before="6" w:after="120" w:line="360" w:lineRule="auto"/>
        <w:rPr>
          <w:rFonts w:ascii="Times New Roman" w:eastAsia="Times New Roman" w:hAnsi="Times New Roman" w:cs="Times New Roman"/>
          <w:sz w:val="24"/>
          <w:szCs w:val="24"/>
          <w:lang w:val="en-GB"/>
        </w:rPr>
      </w:pPr>
    </w:p>
    <w:p w14:paraId="55079974" w14:textId="77777777" w:rsidR="000F4658" w:rsidRDefault="000F4658" w:rsidP="006E4EDF">
      <w:pPr>
        <w:spacing w:before="6" w:after="120" w:line="360" w:lineRule="auto"/>
        <w:rPr>
          <w:rFonts w:ascii="Times New Roman" w:eastAsia="Times New Roman" w:hAnsi="Times New Roman" w:cs="Times New Roman"/>
          <w:sz w:val="24"/>
          <w:szCs w:val="24"/>
          <w:lang w:val="en-GB"/>
        </w:rPr>
      </w:pPr>
    </w:p>
    <w:p w14:paraId="1F96D422" w14:textId="77777777" w:rsidR="000F4658" w:rsidRDefault="000F4658" w:rsidP="006E4EDF">
      <w:pPr>
        <w:spacing w:before="6" w:after="120" w:line="360" w:lineRule="auto"/>
        <w:rPr>
          <w:rFonts w:ascii="Times New Roman" w:eastAsia="Times New Roman" w:hAnsi="Times New Roman" w:cs="Times New Roman"/>
          <w:sz w:val="24"/>
          <w:szCs w:val="24"/>
          <w:lang w:val="en-GB"/>
        </w:rPr>
      </w:pPr>
    </w:p>
    <w:p w14:paraId="7854D06C" w14:textId="77777777" w:rsidR="000F4658" w:rsidRDefault="000F4658" w:rsidP="006E4EDF">
      <w:pPr>
        <w:spacing w:before="6" w:after="120" w:line="360" w:lineRule="auto"/>
        <w:rPr>
          <w:rFonts w:ascii="Times New Roman" w:eastAsia="Times New Roman" w:hAnsi="Times New Roman" w:cs="Times New Roman"/>
          <w:sz w:val="24"/>
          <w:szCs w:val="24"/>
          <w:lang w:val="en-GB"/>
        </w:rPr>
      </w:pPr>
    </w:p>
    <w:p w14:paraId="68CCC8A7" w14:textId="77777777" w:rsidR="000F4658" w:rsidRDefault="000F4658" w:rsidP="006E4EDF">
      <w:pPr>
        <w:spacing w:before="6" w:after="120" w:line="360" w:lineRule="auto"/>
        <w:rPr>
          <w:rFonts w:ascii="Times New Roman" w:eastAsia="Times New Roman" w:hAnsi="Times New Roman" w:cs="Times New Roman"/>
          <w:sz w:val="24"/>
          <w:szCs w:val="24"/>
          <w:lang w:val="en-GB"/>
        </w:rPr>
      </w:pPr>
    </w:p>
    <w:p w14:paraId="133A8D9B" w14:textId="77777777" w:rsidR="000F4658" w:rsidRDefault="000F4658" w:rsidP="006E4EDF">
      <w:pPr>
        <w:spacing w:before="6" w:after="120" w:line="360" w:lineRule="auto"/>
        <w:rPr>
          <w:rFonts w:ascii="Times New Roman" w:eastAsia="Times New Roman" w:hAnsi="Times New Roman" w:cs="Times New Roman"/>
          <w:sz w:val="24"/>
          <w:szCs w:val="24"/>
          <w:lang w:val="en-GB"/>
        </w:rPr>
      </w:pPr>
    </w:p>
    <w:p w14:paraId="48572C1B" w14:textId="77777777" w:rsidR="000F4658" w:rsidRDefault="000F4658" w:rsidP="00D40159">
      <w:pPr>
        <w:spacing w:after="0" w:line="360" w:lineRule="auto"/>
        <w:rPr>
          <w:rFonts w:ascii="Times New Roman" w:eastAsia="Times New Roman" w:hAnsi="Times New Roman" w:cs="Times New Roman"/>
          <w:sz w:val="24"/>
          <w:szCs w:val="24"/>
          <w:lang w:val="en-GB"/>
        </w:rPr>
      </w:pPr>
    </w:p>
    <w:p w14:paraId="5343D582" w14:textId="77777777" w:rsidR="006E4EDF" w:rsidRPr="006E4EDF" w:rsidRDefault="000F4658" w:rsidP="000F4658">
      <w:pPr>
        <w:spacing w:after="0" w:line="360" w:lineRule="auto"/>
        <w:rPr>
          <w:rFonts w:ascii="Times New Roman" w:eastAsia="Times New Roman" w:hAnsi="Times New Roman" w:cs="Times New Roman"/>
          <w:b/>
          <w:bCs/>
          <w:sz w:val="24"/>
          <w:szCs w:val="24"/>
          <w:lang w:val="id-ID"/>
        </w:rPr>
      </w:pPr>
      <w:r w:rsidRPr="006E4EDF">
        <w:rPr>
          <w:rFonts w:ascii="Times New Roman" w:eastAsia="Times New Roman" w:hAnsi="Times New Roman" w:cs="Times New Roman"/>
          <w:b/>
          <w:bCs/>
          <w:sz w:val="24"/>
          <w:szCs w:val="24"/>
          <w:lang w:val="id-ID"/>
        </w:rPr>
        <w:lastRenderedPageBreak/>
        <w:t xml:space="preserve">Daftar Pustaka </w:t>
      </w:r>
    </w:p>
    <w:p w14:paraId="6C62C3ED" w14:textId="77777777" w:rsidR="006E4EDF" w:rsidRPr="006E4EDF" w:rsidRDefault="006E4EDF" w:rsidP="000F4658">
      <w:pPr>
        <w:spacing w:after="0" w:line="360" w:lineRule="auto"/>
        <w:rPr>
          <w:rFonts w:ascii="Times New Roman" w:eastAsia="Times New Roman" w:hAnsi="Times New Roman" w:cs="Times New Roman"/>
          <w:b/>
          <w:bCs/>
          <w:sz w:val="24"/>
          <w:szCs w:val="24"/>
          <w:lang w:val="id-ID"/>
        </w:rPr>
      </w:pPr>
    </w:p>
    <w:p w14:paraId="240343ED"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 xml:space="preserve">Arikunto, Suharsimi, </w:t>
      </w:r>
      <w:r w:rsidRPr="006E4EDF">
        <w:rPr>
          <w:rFonts w:ascii="Times New Roman" w:eastAsia="Times New Roman" w:hAnsi="Times New Roman" w:cs="Times New Roman"/>
          <w:i/>
          <w:iCs/>
          <w:color w:val="000000"/>
          <w:sz w:val="24"/>
          <w:szCs w:val="24"/>
        </w:rPr>
        <w:t>Prosedur Penelitian Suatu Pendekatan Praktek</w:t>
      </w:r>
      <w:r w:rsidRPr="006E4EDF">
        <w:rPr>
          <w:rFonts w:ascii="Times New Roman" w:eastAsia="Times New Roman" w:hAnsi="Times New Roman" w:cs="Times New Roman"/>
          <w:color w:val="000000"/>
          <w:sz w:val="24"/>
          <w:szCs w:val="24"/>
        </w:rPr>
        <w:t>. Jakarta: Rineka Cipta, 2002</w:t>
      </w:r>
      <w:r w:rsidRPr="006E4EDF">
        <w:rPr>
          <w:rFonts w:ascii="Times New Roman" w:eastAsia="Times New Roman" w:hAnsi="Times New Roman" w:cs="Times New Roman"/>
          <w:color w:val="000000"/>
          <w:sz w:val="24"/>
          <w:szCs w:val="24"/>
          <w:lang w:val="id-ID"/>
        </w:rPr>
        <w:t>..</w:t>
      </w:r>
    </w:p>
    <w:p w14:paraId="2C519312" w14:textId="77777777" w:rsid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r w:rsidRPr="006E4EDF">
        <w:rPr>
          <w:rFonts w:ascii="Times New Roman" w:eastAsia="Times New Roman" w:hAnsi="Times New Roman" w:cs="Times New Roman"/>
          <w:color w:val="000000"/>
          <w:sz w:val="24"/>
          <w:szCs w:val="24"/>
          <w:lang w:val="en-GB"/>
        </w:rPr>
        <w:t>Ash-Shabuni</w:t>
      </w:r>
      <w:r w:rsidRPr="006E4EDF">
        <w:rPr>
          <w:rFonts w:ascii="Times New Roman" w:eastAsia="Times New Roman" w:hAnsi="Times New Roman" w:cs="Times New Roman"/>
          <w:color w:val="000000"/>
          <w:sz w:val="24"/>
          <w:szCs w:val="24"/>
        </w:rPr>
        <w:t xml:space="preserve">, </w:t>
      </w:r>
      <w:r w:rsidRPr="006E4EDF">
        <w:rPr>
          <w:rFonts w:ascii="Times New Roman" w:eastAsia="Times New Roman" w:hAnsi="Times New Roman" w:cs="Times New Roman"/>
          <w:color w:val="000000"/>
          <w:sz w:val="24"/>
          <w:szCs w:val="24"/>
          <w:lang w:val="en-GB"/>
        </w:rPr>
        <w:t>Syekh Muhammad Ali, </w:t>
      </w:r>
      <w:r w:rsidRPr="006E4EDF">
        <w:rPr>
          <w:rFonts w:ascii="Times New Roman" w:eastAsia="Times New Roman" w:hAnsi="Times New Roman" w:cs="Times New Roman"/>
          <w:i/>
          <w:iCs/>
          <w:color w:val="000000"/>
          <w:sz w:val="24"/>
          <w:szCs w:val="24"/>
          <w:lang w:val="en-GB"/>
        </w:rPr>
        <w:t>Ikhtisar</w:t>
      </w:r>
      <w:r w:rsidRPr="006E4EDF">
        <w:rPr>
          <w:rFonts w:ascii="Times New Roman" w:eastAsia="Times New Roman" w:hAnsi="Times New Roman" w:cs="Times New Roman"/>
          <w:i/>
          <w:iCs/>
          <w:color w:val="000000"/>
          <w:sz w:val="24"/>
          <w:szCs w:val="24"/>
          <w:shd w:val="clear" w:color="auto" w:fill="FFF1E4"/>
          <w:lang w:val="en-GB"/>
        </w:rPr>
        <w:t xml:space="preserve"> </w:t>
      </w:r>
      <w:r w:rsidRPr="006E4EDF">
        <w:rPr>
          <w:rFonts w:ascii="Times New Roman" w:eastAsia="Times New Roman" w:hAnsi="Times New Roman" w:cs="Times New Roman"/>
          <w:i/>
          <w:iCs/>
          <w:color w:val="000000"/>
          <w:sz w:val="24"/>
          <w:szCs w:val="24"/>
          <w:lang w:val="en-GB"/>
        </w:rPr>
        <w:t>Ulumul Qur;an Praktis, </w:t>
      </w:r>
      <w:r w:rsidRPr="006E4EDF">
        <w:rPr>
          <w:rFonts w:ascii="Times New Roman" w:eastAsia="Times New Roman" w:hAnsi="Times New Roman" w:cs="Times New Roman"/>
          <w:color w:val="000000"/>
          <w:sz w:val="24"/>
          <w:szCs w:val="24"/>
          <w:lang w:val="en-GB"/>
        </w:rPr>
        <w:t>Jakarta: Pustaka Bumi, 2001</w:t>
      </w:r>
      <w:r w:rsidRPr="006E4EDF">
        <w:rPr>
          <w:rFonts w:ascii="Times New Roman" w:eastAsia="Times New Roman" w:hAnsi="Times New Roman" w:cs="Times New Roman"/>
          <w:color w:val="000000"/>
          <w:sz w:val="24"/>
          <w:szCs w:val="24"/>
          <w:lang w:val="id-ID"/>
        </w:rPr>
        <w:t>.</w:t>
      </w:r>
      <w:r w:rsidR="00A1413B">
        <w:rPr>
          <w:rFonts w:ascii="Times New Roman" w:eastAsia="Times New Roman" w:hAnsi="Times New Roman" w:cs="Times New Roman"/>
          <w:color w:val="000000"/>
          <w:sz w:val="24"/>
          <w:szCs w:val="24"/>
        </w:rPr>
        <w:t xml:space="preserve"> </w:t>
      </w:r>
    </w:p>
    <w:p w14:paraId="5083E750" w14:textId="77777777" w:rsidR="00A1413B" w:rsidRPr="00A1413B" w:rsidRDefault="00A1413B" w:rsidP="00A1413B">
      <w:pPr>
        <w:pStyle w:val="FootnoteText"/>
        <w:ind w:left="709" w:hanging="709"/>
        <w:jc w:val="lowKashida"/>
        <w:rPr>
          <w:rFonts w:asciiTheme="majorBidi" w:hAnsiTheme="majorBidi" w:cstheme="majorBidi"/>
          <w:sz w:val="24"/>
          <w:szCs w:val="24"/>
        </w:rPr>
      </w:pPr>
      <w:r w:rsidRPr="00A1413B">
        <w:rPr>
          <w:rFonts w:asciiTheme="majorBidi" w:hAnsiTheme="majorBidi" w:cstheme="majorBidi"/>
          <w:sz w:val="24"/>
          <w:szCs w:val="24"/>
        </w:rPr>
        <w:fldChar w:fldCharType="begin"/>
      </w:r>
      <w:r w:rsidR="003E323F">
        <w:rPr>
          <w:rFonts w:asciiTheme="majorBidi" w:hAnsiTheme="majorBidi" w:cstheme="majorBidi"/>
          <w:sz w:val="24"/>
          <w:szCs w:val="24"/>
        </w:rPr>
        <w:instrText xml:space="preserve"> ADDIN ZOTERO_ITEM CSL_CITATION {"citationID":"fgATFTlV","properties":{"formattedCitation":"Ahmad Ali Riyadi, \\uc0\\u8220{}Pengembangan Potensi Manusia Dalam Membangun Pendidikan Karakter Perspektif TasawufIndonesian Journal of Humanities and Social Sciences (Online)Vol, I, No.39( November 2020), h, 138, Https://Ejournal.Iai-Tribakti.Ac.Id/Index.Php/IJHSS Indonesian Journal of Humanities and Social Sciences.\\uc0\\u8221{}","plainCitation":"Ahmad Ali Riyadi, “Pengembangan Potensi Manusia Dalam Membangun Pendidikan Karakter Perspektif TasawufIndonesian Journal of Humanities and Social Sciences (Online)Vol, I, No.39( November 2020), h, 138, Https://Ejournal.Iai-Tribakti.Ac.Id/Index.Php/IJHSS Indonesian Journal of Humanities and Social Sciences.”","dontUpdate":true,"noteIndex":0},"citationItems":[{"id":181,"uris":["http://zotero.org/users/local/an7dmNZi/items/WVE8SF5L"],"uri":["http://zotero.org/users/local/an7dmNZi/items/WVE8SF5L"],"itemData":{"id":181,"type":"article-journal","title":"Pengembangan Potensi Manusia dalam Membangun Pendidikan Karakter Perspektif TasawufIndonesian Journal of Humanities and Social Sciences (online)Vol, I, No.39( November 2020), h, 138, https://ejournal.iai-tribakti.ac.id/index.php/IJHSS Indonesian Journal of Humanities and Social Sciences","author":[{"family":"Ahmad Ali Riyadi","given":""}],"issued":{"date-parts":[["2020"]]}}}],"schema":"https://github.com/citation-style-language/schema/raw/master/csl-citation.json"} </w:instrText>
      </w:r>
      <w:r w:rsidRPr="00A1413B">
        <w:rPr>
          <w:rFonts w:asciiTheme="majorBidi" w:hAnsiTheme="majorBidi" w:cstheme="majorBidi"/>
          <w:sz w:val="24"/>
          <w:szCs w:val="24"/>
        </w:rPr>
        <w:fldChar w:fldCharType="separate"/>
      </w:r>
      <w:r w:rsidRPr="00A1413B">
        <w:rPr>
          <w:rFonts w:asciiTheme="majorBidi" w:hAnsiTheme="majorBidi" w:cstheme="majorBidi"/>
          <w:sz w:val="24"/>
          <w:szCs w:val="24"/>
        </w:rPr>
        <w:t xml:space="preserve">Ali </w:t>
      </w:r>
      <w:r>
        <w:rPr>
          <w:rFonts w:asciiTheme="majorBidi" w:hAnsiTheme="majorBidi" w:cstheme="majorBidi"/>
          <w:sz w:val="24"/>
          <w:szCs w:val="24"/>
        </w:rPr>
        <w:t xml:space="preserve">Ahmad </w:t>
      </w:r>
      <w:r w:rsidRPr="00A1413B">
        <w:rPr>
          <w:rFonts w:asciiTheme="majorBidi" w:hAnsiTheme="majorBidi" w:cstheme="majorBidi"/>
          <w:sz w:val="24"/>
          <w:szCs w:val="24"/>
        </w:rPr>
        <w:t xml:space="preserve">Riyadi, “Pengembangan Potensi Manusia Dalam Membangun Pendidikan Karakter Perspektif Tasawuf Indonesian, </w:t>
      </w:r>
      <w:r w:rsidRPr="00A1413B">
        <w:rPr>
          <w:rFonts w:asciiTheme="majorBidi" w:hAnsiTheme="majorBidi" w:cstheme="majorBidi"/>
          <w:i/>
          <w:iCs/>
          <w:sz w:val="24"/>
          <w:szCs w:val="24"/>
        </w:rPr>
        <w:t xml:space="preserve">Journal of Humanities and Social Sciences </w:t>
      </w:r>
      <w:r w:rsidRPr="00A1413B">
        <w:rPr>
          <w:rFonts w:asciiTheme="majorBidi" w:hAnsiTheme="majorBidi" w:cstheme="majorBidi"/>
          <w:sz w:val="24"/>
          <w:szCs w:val="24"/>
        </w:rPr>
        <w:t>(Online)Vol, I, No.39( November 2020), h, 138, https://ejournal.iai-tribakti.Ac.Id/Index.Php/IJHSS Indonesian Journal of Humanities and Social Sciences.</w:t>
      </w:r>
      <w:r w:rsidRPr="00A1413B">
        <w:rPr>
          <w:rFonts w:asciiTheme="majorBidi" w:hAnsiTheme="majorBidi" w:cstheme="majorBidi"/>
          <w:sz w:val="24"/>
          <w:szCs w:val="24"/>
        </w:rPr>
        <w:fldChar w:fldCharType="end"/>
      </w:r>
      <w:r w:rsidRPr="00A1413B">
        <w:rPr>
          <w:rFonts w:asciiTheme="majorBidi" w:hAnsiTheme="majorBidi" w:cstheme="majorBidi"/>
          <w:sz w:val="24"/>
          <w:szCs w:val="24"/>
        </w:rPr>
        <w:t xml:space="preserve"> </w:t>
      </w:r>
    </w:p>
    <w:p w14:paraId="6F4DD6BB" w14:textId="77777777" w:rsidR="006E4EDF" w:rsidRPr="006E4EDF" w:rsidRDefault="006E4EDF" w:rsidP="00A1413B">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833A8A4" w14:textId="77777777" w:rsidR="006E4EDF" w:rsidRPr="006E4EDF" w:rsidRDefault="006E4EDF" w:rsidP="006E4EDF">
      <w:pPr>
        <w:shd w:val="clear" w:color="auto" w:fill="FFFFFF"/>
        <w:spacing w:after="0" w:line="240" w:lineRule="auto"/>
        <w:ind w:left="720" w:hanging="720"/>
        <w:jc w:val="both"/>
        <w:textAlignment w:val="baseline"/>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t>B.Uno, Hamzah, </w:t>
      </w:r>
      <w:r w:rsidRPr="006E4EDF">
        <w:rPr>
          <w:rFonts w:ascii="Times New Roman" w:eastAsia="Times New Roman" w:hAnsi="Times New Roman" w:cs="Times New Roman"/>
          <w:i/>
          <w:iCs/>
          <w:color w:val="000000"/>
          <w:sz w:val="24"/>
          <w:szCs w:val="24"/>
          <w:lang w:val="en-GB"/>
        </w:rPr>
        <w:t>Perencanaan Pembelajaran, </w:t>
      </w:r>
      <w:r w:rsidRPr="006E4EDF">
        <w:rPr>
          <w:rFonts w:ascii="Times New Roman" w:eastAsia="Times New Roman" w:hAnsi="Times New Roman" w:cs="Times New Roman"/>
          <w:color w:val="000000"/>
          <w:sz w:val="24"/>
          <w:szCs w:val="24"/>
          <w:lang w:val="en-GB"/>
        </w:rPr>
        <w:t>Cet. V, Jakarta: Bumi Aksara, 2009</w:t>
      </w:r>
      <w:r w:rsidRPr="006E4EDF">
        <w:rPr>
          <w:rFonts w:ascii="Times New Roman" w:eastAsia="Times New Roman" w:hAnsi="Times New Roman" w:cs="Times New Roman"/>
          <w:color w:val="000000"/>
          <w:sz w:val="24"/>
          <w:szCs w:val="24"/>
          <w:lang w:val="id-ID"/>
        </w:rPr>
        <w:t>.</w:t>
      </w:r>
    </w:p>
    <w:p w14:paraId="10D953DA"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7C72957A"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Dina Indriana, Mengenal Ragam Gaya Belajar Efektif, Yogyakarta, Cet. I,2011</w:t>
      </w:r>
      <w:r w:rsidRPr="006E4EDF">
        <w:rPr>
          <w:rFonts w:ascii="Times New Roman" w:eastAsia="Times New Roman" w:hAnsi="Times New Roman" w:cs="Times New Roman"/>
          <w:color w:val="000000"/>
          <w:sz w:val="24"/>
          <w:szCs w:val="24"/>
          <w:lang w:val="id-ID"/>
        </w:rPr>
        <w:t>.</w:t>
      </w:r>
    </w:p>
    <w:p w14:paraId="52DD6DDE"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13CCC3EE"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r w:rsidRPr="006E4EDF">
        <w:rPr>
          <w:rFonts w:ascii="Times New Roman" w:eastAsia="Times New Roman" w:hAnsi="Times New Roman" w:cs="Times New Roman"/>
          <w:color w:val="000000"/>
          <w:sz w:val="24"/>
          <w:szCs w:val="24"/>
        </w:rPr>
        <w:t>Fauziyah, Eva. UNNES. Perbedaan Kemampuan Berfikir Kritis Siswa Kelas VIII ditinjau dari partisipasi dalam kegiatan ekstrakulikuler di SMPN se-Kecamatan Gunung Pati Semarang tahun pelajaran 2016/2017</w:t>
      </w:r>
    </w:p>
    <w:p w14:paraId="3185329D"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5DF390DE"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Hamdani , Strategi Belajar Mengajar ,Bandung,CV .Pustaka Setia,2011</w:t>
      </w:r>
      <w:r w:rsidRPr="006E4EDF">
        <w:rPr>
          <w:rFonts w:ascii="Times New Roman" w:eastAsia="Times New Roman" w:hAnsi="Times New Roman" w:cs="Times New Roman"/>
          <w:color w:val="000000"/>
          <w:sz w:val="24"/>
          <w:szCs w:val="24"/>
          <w:lang w:val="id-ID"/>
        </w:rPr>
        <w:t>.</w:t>
      </w:r>
    </w:p>
    <w:p w14:paraId="64097AB3"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5AB50E00"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t>Rusman, Model-model Pembelajaran Mengembangakan Profesionalisme Guru. Cet. 6.Jakarta: PT Rajagrafindo Persada, 2013</w:t>
      </w:r>
      <w:r w:rsidRPr="006E4EDF">
        <w:rPr>
          <w:rFonts w:ascii="Times New Roman" w:eastAsia="Times New Roman" w:hAnsi="Times New Roman" w:cs="Times New Roman"/>
          <w:color w:val="000000"/>
          <w:sz w:val="24"/>
          <w:szCs w:val="24"/>
          <w:lang w:val="id-ID"/>
        </w:rPr>
        <w:t>.</w:t>
      </w:r>
    </w:p>
    <w:p w14:paraId="6EE70232"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2F4C1D18" w14:textId="77777777" w:rsid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r w:rsidRPr="006E4EDF">
        <w:rPr>
          <w:rFonts w:ascii="Times New Roman" w:eastAsia="Times New Roman" w:hAnsi="Times New Roman" w:cs="Times New Roman"/>
          <w:color w:val="000000"/>
          <w:sz w:val="24"/>
          <w:szCs w:val="24"/>
        </w:rPr>
        <w:t>Indriana, Dina, Mengenal Ragam Gaya Belajar Efektif, Yogyakarta, Cet. I,2011</w:t>
      </w:r>
      <w:r w:rsidRPr="006E4EDF">
        <w:rPr>
          <w:rFonts w:ascii="Times New Roman" w:eastAsia="Times New Roman" w:hAnsi="Times New Roman" w:cs="Times New Roman"/>
          <w:color w:val="000000"/>
          <w:sz w:val="24"/>
          <w:szCs w:val="24"/>
          <w:lang w:val="id-ID"/>
        </w:rPr>
        <w:t>.</w:t>
      </w:r>
      <w:r w:rsidR="00FC6FB6">
        <w:rPr>
          <w:rFonts w:ascii="Times New Roman" w:eastAsia="Times New Roman" w:hAnsi="Times New Roman" w:cs="Times New Roman"/>
          <w:color w:val="000000"/>
          <w:sz w:val="24"/>
          <w:szCs w:val="24"/>
        </w:rPr>
        <w:t xml:space="preserve"> </w:t>
      </w:r>
    </w:p>
    <w:p w14:paraId="1604EEF9" w14:textId="77777777" w:rsidR="00FC6FB6" w:rsidRPr="00FC6FB6" w:rsidRDefault="00FC6FB6" w:rsidP="006E4EDF">
      <w:pPr>
        <w:spacing w:after="0" w:line="240" w:lineRule="auto"/>
        <w:ind w:left="720" w:hanging="720"/>
        <w:jc w:val="both"/>
        <w:rPr>
          <w:rFonts w:ascii="Times New Roman" w:eastAsia="Times New Roman" w:hAnsi="Times New Roman" w:cs="Times New Roman"/>
          <w:color w:val="000000"/>
          <w:sz w:val="24"/>
          <w:szCs w:val="24"/>
        </w:rPr>
      </w:pPr>
    </w:p>
    <w:p w14:paraId="56508459" w14:textId="77777777" w:rsidR="00FC6FB6" w:rsidRPr="00FC6FB6" w:rsidRDefault="00FC6FB6" w:rsidP="00FC6FB6">
      <w:pPr>
        <w:ind w:left="709" w:hanging="709"/>
        <w:jc w:val="lowKashida"/>
        <w:rPr>
          <w:rFonts w:asciiTheme="majorBidi" w:hAnsiTheme="majorBidi" w:cstheme="majorBidi"/>
          <w:sz w:val="24"/>
          <w:szCs w:val="24"/>
        </w:rPr>
      </w:pPr>
      <w:r w:rsidRPr="00FC6FB6">
        <w:rPr>
          <w:rFonts w:asciiTheme="majorBidi" w:hAnsiTheme="majorBidi" w:cstheme="majorBidi"/>
          <w:sz w:val="24"/>
          <w:szCs w:val="24"/>
        </w:rPr>
        <w:t>Lailian</w:t>
      </w:r>
      <w:r>
        <w:rPr>
          <w:rFonts w:asciiTheme="majorBidi" w:hAnsiTheme="majorBidi" w:cstheme="majorBidi"/>
          <w:sz w:val="24"/>
          <w:szCs w:val="24"/>
        </w:rPr>
        <w:t xml:space="preserve"> Marita</w:t>
      </w:r>
      <w:r w:rsidRPr="00FC6FB6">
        <w:rPr>
          <w:rFonts w:asciiTheme="majorBidi" w:hAnsiTheme="majorBidi" w:cstheme="majorBidi"/>
          <w:sz w:val="24"/>
          <w:szCs w:val="24"/>
        </w:rPr>
        <w:t xml:space="preserve"> Rahman, “Konsep Belajar Menurut Islam, AL MURABBI </w:t>
      </w:r>
      <w:r w:rsidRPr="00FC6FB6">
        <w:rPr>
          <w:rFonts w:asciiTheme="majorBidi" w:hAnsiTheme="majorBidi" w:cstheme="majorBidi"/>
          <w:i/>
          <w:iCs/>
          <w:sz w:val="24"/>
          <w:szCs w:val="24"/>
        </w:rPr>
        <w:t>Jurnal Studi Kependidikan dan</w:t>
      </w:r>
      <w:r w:rsidRPr="00FC6FB6">
        <w:rPr>
          <w:rFonts w:asciiTheme="majorBidi" w:hAnsiTheme="majorBidi" w:cstheme="majorBidi"/>
          <w:sz w:val="24"/>
          <w:szCs w:val="24"/>
        </w:rPr>
        <w:t xml:space="preserve"> </w:t>
      </w:r>
      <w:r w:rsidRPr="00FC6FB6">
        <w:rPr>
          <w:rFonts w:asciiTheme="majorBidi" w:hAnsiTheme="majorBidi" w:cstheme="majorBidi"/>
          <w:i/>
          <w:iCs/>
          <w:sz w:val="24"/>
          <w:szCs w:val="24"/>
        </w:rPr>
        <w:t>KeislamanVolume</w:t>
      </w:r>
      <w:r w:rsidRPr="00FC6FB6">
        <w:rPr>
          <w:rFonts w:asciiTheme="majorBidi" w:hAnsiTheme="majorBidi" w:cstheme="majorBidi"/>
          <w:sz w:val="24"/>
          <w:szCs w:val="24"/>
        </w:rPr>
        <w:t xml:space="preserve"> 2, Nomor 2, (Januari 2016</w:t>
      </w:r>
      <w:r>
        <w:rPr>
          <w:rFonts w:asciiTheme="majorBidi" w:hAnsiTheme="majorBidi" w:cstheme="majorBidi"/>
          <w:sz w:val="24"/>
          <w:szCs w:val="24"/>
        </w:rPr>
        <w:t>).</w:t>
      </w:r>
      <w:r w:rsidRPr="00FC6FB6">
        <w:t xml:space="preserve"> </w:t>
      </w:r>
      <w:r w:rsidRPr="00FC6FB6">
        <w:rPr>
          <w:rFonts w:asciiTheme="majorBidi" w:hAnsiTheme="majorBidi" w:cstheme="majorBidi"/>
          <w:sz w:val="24"/>
          <w:szCs w:val="24"/>
        </w:rPr>
        <w:t>https://scholar.google.com/citations?user=UO5FMUAAAAAJ&amp;hl=id&amp;oi=ao</w:t>
      </w:r>
      <w:r>
        <w:rPr>
          <w:rFonts w:asciiTheme="majorBidi" w:hAnsiTheme="majorBidi" w:cstheme="majorBidi"/>
          <w:sz w:val="24"/>
          <w:szCs w:val="24"/>
        </w:rPr>
        <w:t>.</w:t>
      </w:r>
    </w:p>
    <w:p w14:paraId="69F22584"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09963B55"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t>Musthafa</w:t>
      </w:r>
      <w:r w:rsidRPr="006E4EDF">
        <w:rPr>
          <w:rFonts w:ascii="Times New Roman" w:eastAsia="Times New Roman" w:hAnsi="Times New Roman" w:cs="Times New Roman"/>
          <w:color w:val="000000"/>
          <w:sz w:val="24"/>
          <w:szCs w:val="24"/>
        </w:rPr>
        <w:t xml:space="preserve">, </w:t>
      </w:r>
      <w:r w:rsidRPr="006E4EDF">
        <w:rPr>
          <w:rFonts w:ascii="Times New Roman" w:eastAsia="Times New Roman" w:hAnsi="Times New Roman" w:cs="Times New Roman"/>
          <w:color w:val="000000"/>
          <w:sz w:val="24"/>
          <w:szCs w:val="24"/>
          <w:lang w:val="en-GB"/>
        </w:rPr>
        <w:t xml:space="preserve">Aris, </w:t>
      </w:r>
      <w:r w:rsidRPr="006E4EDF">
        <w:rPr>
          <w:rFonts w:ascii="Times New Roman" w:eastAsia="Times New Roman" w:hAnsi="Times New Roman" w:cs="Times New Roman"/>
          <w:i/>
          <w:color w:val="000000"/>
          <w:sz w:val="24"/>
          <w:szCs w:val="24"/>
          <w:lang w:val="en-GB"/>
        </w:rPr>
        <w:t>Qur’an Hadis</w:t>
      </w:r>
      <w:r w:rsidRPr="006E4EDF">
        <w:rPr>
          <w:rFonts w:ascii="Times New Roman" w:eastAsia="Times New Roman" w:hAnsi="Times New Roman" w:cs="Times New Roman"/>
          <w:color w:val="000000"/>
          <w:sz w:val="24"/>
          <w:szCs w:val="24"/>
          <w:lang w:val="en-GB"/>
        </w:rPr>
        <w:t>, Sragen : Akik Pusaka, 2008</w:t>
      </w:r>
      <w:r w:rsidRPr="006E4EDF">
        <w:rPr>
          <w:rFonts w:ascii="Times New Roman" w:eastAsia="Times New Roman" w:hAnsi="Times New Roman" w:cs="Times New Roman"/>
          <w:color w:val="000000"/>
          <w:sz w:val="24"/>
          <w:szCs w:val="24"/>
          <w:lang w:val="id-ID"/>
        </w:rPr>
        <w:t>.</w:t>
      </w:r>
    </w:p>
    <w:p w14:paraId="636EE173"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2FCBF41C" w14:textId="77777777" w:rsid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Nata, Abudin, Ilmu Pendiddikan Islam .Jakarta:Kencana Prenada Media Group,2010</w:t>
      </w:r>
      <w:r w:rsidRPr="006E4EDF">
        <w:rPr>
          <w:rFonts w:ascii="Times New Roman" w:eastAsia="Times New Roman" w:hAnsi="Times New Roman" w:cs="Times New Roman"/>
          <w:color w:val="000000"/>
          <w:sz w:val="24"/>
          <w:szCs w:val="24"/>
          <w:lang w:val="id-ID"/>
        </w:rPr>
        <w:t>.</w:t>
      </w:r>
    </w:p>
    <w:p w14:paraId="3E60AF43" w14:textId="77777777" w:rsidR="00D7772F" w:rsidRPr="006E4EDF" w:rsidRDefault="00D7772F" w:rsidP="006E4EDF">
      <w:pPr>
        <w:spacing w:after="0" w:line="240" w:lineRule="auto"/>
        <w:ind w:left="720" w:hanging="720"/>
        <w:jc w:val="both"/>
        <w:rPr>
          <w:rFonts w:ascii="Times New Roman" w:eastAsia="Times New Roman" w:hAnsi="Times New Roman" w:cs="Times New Roman"/>
          <w:color w:val="000000"/>
          <w:sz w:val="24"/>
          <w:szCs w:val="24"/>
          <w:lang w:val="id-ID"/>
        </w:rPr>
      </w:pPr>
    </w:p>
    <w:p w14:paraId="1E30760F" w14:textId="77777777" w:rsidR="00D7772F" w:rsidRPr="00A1413B" w:rsidRDefault="00D7772F" w:rsidP="00D7772F">
      <w:pPr>
        <w:ind w:left="709" w:hanging="709"/>
        <w:jc w:val="lowKashida"/>
        <w:rPr>
          <w:rFonts w:asciiTheme="majorBidi" w:hAnsiTheme="majorBidi" w:cstheme="majorBidi"/>
          <w:sz w:val="24"/>
          <w:szCs w:val="24"/>
          <w:lang w:val="en-GB"/>
        </w:rPr>
      </w:pPr>
      <w:r w:rsidRPr="00A1413B">
        <w:rPr>
          <w:rFonts w:asciiTheme="majorBidi" w:hAnsiTheme="majorBidi" w:cstheme="majorBidi"/>
          <w:sz w:val="24"/>
          <w:szCs w:val="24"/>
        </w:rPr>
        <w:t xml:space="preserve">Nuril </w:t>
      </w:r>
      <w:r>
        <w:rPr>
          <w:rFonts w:asciiTheme="majorBidi" w:hAnsiTheme="majorBidi" w:cstheme="majorBidi"/>
          <w:sz w:val="24"/>
          <w:szCs w:val="24"/>
        </w:rPr>
        <w:t xml:space="preserve">Ullin </w:t>
      </w:r>
      <w:r w:rsidRPr="00A1413B">
        <w:rPr>
          <w:rFonts w:asciiTheme="majorBidi" w:hAnsiTheme="majorBidi" w:cstheme="majorBidi"/>
          <w:sz w:val="24"/>
          <w:szCs w:val="24"/>
        </w:rPr>
        <w:t xml:space="preserve">Farida, Badrus,''Hubungan Tingkat Kecerdasan Spiritual Dan Kecerdasan Dan Kecerdasan Sosial Terhadap Self Efficacy Di MAN 4 Madiun'', </w:t>
      </w:r>
      <w:r w:rsidRPr="00A1413B">
        <w:rPr>
          <w:rFonts w:asciiTheme="majorBidi" w:hAnsiTheme="majorBidi" w:cstheme="majorBidi"/>
          <w:i/>
          <w:iCs/>
          <w:sz w:val="24"/>
          <w:szCs w:val="24"/>
        </w:rPr>
        <w:t>Jurnal Pendidikan Dan Studi Keislaman IAI Tribakti Kediri</w:t>
      </w:r>
      <w:r>
        <w:rPr>
          <w:rFonts w:asciiTheme="majorBidi" w:hAnsiTheme="majorBidi" w:cstheme="majorBidi"/>
          <w:sz w:val="24"/>
          <w:szCs w:val="24"/>
        </w:rPr>
        <w:t>, Vol. IX. 1, (2019)</w:t>
      </w:r>
    </w:p>
    <w:p w14:paraId="442DD353" w14:textId="77777777" w:rsidR="006E4EDF" w:rsidRPr="00D7772F" w:rsidRDefault="006E4EDF" w:rsidP="006E4EDF">
      <w:pPr>
        <w:spacing w:after="0" w:line="240" w:lineRule="auto"/>
        <w:ind w:left="720" w:hanging="720"/>
        <w:jc w:val="both"/>
        <w:rPr>
          <w:rFonts w:ascii="Times New Roman" w:eastAsia="Times New Roman" w:hAnsi="Times New Roman" w:cs="Times New Roman"/>
          <w:color w:val="000000"/>
          <w:sz w:val="24"/>
          <w:szCs w:val="24"/>
          <w:lang w:val="en-GB"/>
        </w:rPr>
      </w:pPr>
    </w:p>
    <w:p w14:paraId="2D10E1A2"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Ramayulis, MetodologiPendidikan Agama Islam. Kalam Mulia,Jakarta. November. 201</w:t>
      </w:r>
      <w:r w:rsidRPr="006E4EDF">
        <w:rPr>
          <w:rFonts w:ascii="Times New Roman" w:eastAsia="Times New Roman" w:hAnsi="Times New Roman" w:cs="Times New Roman"/>
          <w:color w:val="000000"/>
          <w:sz w:val="24"/>
          <w:szCs w:val="24"/>
          <w:lang w:val="id-ID"/>
        </w:rPr>
        <w:t>0.</w:t>
      </w:r>
    </w:p>
    <w:p w14:paraId="7BACCC74"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2F2C7EB8"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lang w:val="en-GB"/>
        </w:rPr>
        <w:t>Rusman, Model-model Pembelajaran Mengembangakan Profesionalisme Guru. Cet. 6.Jakarta: PT Rajagrafindo Persada, 2013</w:t>
      </w:r>
      <w:r w:rsidRPr="006E4EDF">
        <w:rPr>
          <w:rFonts w:ascii="Times New Roman" w:eastAsia="Times New Roman" w:hAnsi="Times New Roman" w:cs="Times New Roman"/>
          <w:color w:val="000000"/>
          <w:sz w:val="24"/>
          <w:szCs w:val="24"/>
          <w:lang w:val="id-ID"/>
        </w:rPr>
        <w:t>.</w:t>
      </w:r>
    </w:p>
    <w:p w14:paraId="590626FE"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5C12C96B" w14:textId="77777777" w:rsidR="0083480C" w:rsidRDefault="006E4EDF" w:rsidP="006E4EDF">
      <w:pPr>
        <w:spacing w:after="0" w:line="240" w:lineRule="auto"/>
        <w:ind w:left="720" w:hanging="720"/>
        <w:jc w:val="both"/>
        <w:rPr>
          <w:rFonts w:ascii="Times New Roman" w:eastAsia="Times New Roman" w:hAnsi="Times New Roman" w:cs="Times New Roman"/>
          <w:color w:val="000000"/>
          <w:sz w:val="24"/>
          <w:szCs w:val="24"/>
        </w:rPr>
      </w:pPr>
      <w:r w:rsidRPr="006E4EDF">
        <w:rPr>
          <w:rFonts w:ascii="Times New Roman" w:eastAsia="Times New Roman" w:hAnsi="Times New Roman" w:cs="Times New Roman"/>
          <w:color w:val="000000"/>
          <w:sz w:val="24"/>
          <w:szCs w:val="24"/>
          <w:lang w:val="fi-FI"/>
        </w:rPr>
        <w:lastRenderedPageBreak/>
        <w:t xml:space="preserve">Sugiyono. </w:t>
      </w:r>
      <w:r w:rsidRPr="006E4EDF">
        <w:rPr>
          <w:rFonts w:ascii="Times New Roman" w:eastAsia="Times New Roman" w:hAnsi="Times New Roman" w:cs="Times New Roman"/>
          <w:i/>
          <w:iCs/>
          <w:color w:val="000000"/>
          <w:sz w:val="24"/>
          <w:szCs w:val="24"/>
          <w:lang w:val="fi-FI"/>
        </w:rPr>
        <w:t>Metode Penelitian Pendidikan Kuantitatif, Kualitatif dan R &amp; D</w:t>
      </w:r>
      <w:r w:rsidRPr="006E4EDF">
        <w:rPr>
          <w:rFonts w:ascii="Times New Roman" w:eastAsia="Times New Roman" w:hAnsi="Times New Roman" w:cs="Times New Roman"/>
          <w:color w:val="000000"/>
          <w:sz w:val="24"/>
          <w:szCs w:val="24"/>
          <w:lang w:val="fi-FI"/>
        </w:rPr>
        <w:t>. Bandung : Alfabeta</w:t>
      </w:r>
      <w:r w:rsidRPr="006E4EDF">
        <w:rPr>
          <w:rFonts w:ascii="Times New Roman" w:eastAsia="Times New Roman" w:hAnsi="Times New Roman" w:cs="Times New Roman"/>
          <w:color w:val="000000"/>
          <w:sz w:val="24"/>
          <w:szCs w:val="24"/>
          <w:lang w:val="en-GB"/>
        </w:rPr>
        <w:t>, 2009</w:t>
      </w:r>
      <w:r w:rsidRPr="006E4EDF">
        <w:rPr>
          <w:rFonts w:ascii="Times New Roman" w:eastAsia="Times New Roman" w:hAnsi="Times New Roman" w:cs="Times New Roman"/>
          <w:color w:val="000000"/>
          <w:sz w:val="24"/>
          <w:szCs w:val="24"/>
          <w:lang w:val="id-ID"/>
        </w:rPr>
        <w:t>.</w:t>
      </w:r>
      <w:r w:rsidR="0083480C">
        <w:rPr>
          <w:rFonts w:ascii="Times New Roman" w:eastAsia="Times New Roman" w:hAnsi="Times New Roman" w:cs="Times New Roman"/>
          <w:color w:val="000000"/>
          <w:sz w:val="24"/>
          <w:szCs w:val="24"/>
        </w:rPr>
        <w:t xml:space="preserve"> </w:t>
      </w:r>
    </w:p>
    <w:p w14:paraId="57C60455" w14:textId="77777777" w:rsidR="0083480C" w:rsidRPr="0083480C" w:rsidRDefault="0083480C" w:rsidP="0083480C">
      <w:pPr>
        <w:pStyle w:val="FootnoteText"/>
        <w:ind w:left="709" w:hanging="709"/>
        <w:jc w:val="lowKashida"/>
        <w:rPr>
          <w:sz w:val="24"/>
          <w:szCs w:val="24"/>
        </w:rPr>
      </w:pPr>
      <w:r w:rsidRPr="0083480C">
        <w:rPr>
          <w:sz w:val="24"/>
          <w:szCs w:val="24"/>
        </w:rPr>
        <w:fldChar w:fldCharType="begin"/>
      </w:r>
      <w:r w:rsidR="003E323F">
        <w:rPr>
          <w:sz w:val="24"/>
          <w:szCs w:val="24"/>
        </w:rPr>
        <w:instrText xml:space="preserve"> ADDIN ZOTERO_ITEM CSL_CITATION {"citationID":"suEKd7M6","properties":{"formattedCitation":"Abbas Sofwan M.F, Hamdan Maghribi, \\uc0\\u8220{}Rapprochement Sebagai Pendekatan Sirkulatif Pada Penelitian Paradigma Pendidikan Multikultural, Jurnal Pendidikan Dan Studi Keislaman IAI Tribakti Kediri,Vol. X. 1 (2020), h. 80.\\uc0\\u8221{}","plainCitation":"Abbas Sofwan M.F, Hamdan Maghribi, “Rapprochement Sebagai Pendekatan Sirkulatif Pada Penelitian Paradigma Pendidikan Multikultural, Jurnal Pendidikan Dan Studi Keislaman IAI Tribakti Kediri,Vol. X. 1 (2020), h. 80.”","dontUpdate":true,"noteIndex":0},"citationItems":[{"id":167,"uris":["http://zotero.org/users/local/an7dmNZi/items/WHVIRJS4"],"uri":["http://zotero.org/users/local/an7dmNZi/items/WHVIRJS4"],"itemData":{"id":167,"type":"article-journal","title":"Rapprochement sebagai Pendekatan Sirkulatif pada Penelitian Paradigma Pendidikan Multikultural, Jurnal Pendidikan dan Studi Keislaman IAI Tribakti Kediri,Vol. X. 1 (2020), h. 80.","author":[{"family":"Abbas Sofwan M.F, Hamdan Maghribi","given":""}]}}],"schema":"https://github.com/citation-style-language/schema/raw/master/csl-citation.json"} </w:instrText>
      </w:r>
      <w:r w:rsidRPr="0083480C">
        <w:rPr>
          <w:sz w:val="24"/>
          <w:szCs w:val="24"/>
        </w:rPr>
        <w:fldChar w:fldCharType="separate"/>
      </w:r>
      <w:r w:rsidRPr="0083480C">
        <w:rPr>
          <w:sz w:val="24"/>
          <w:szCs w:val="24"/>
        </w:rPr>
        <w:t>Sofwan</w:t>
      </w:r>
      <w:r>
        <w:rPr>
          <w:sz w:val="24"/>
          <w:szCs w:val="24"/>
        </w:rPr>
        <w:t xml:space="preserve"> Abbas </w:t>
      </w:r>
      <w:r w:rsidRPr="0083480C">
        <w:rPr>
          <w:sz w:val="24"/>
          <w:szCs w:val="24"/>
        </w:rPr>
        <w:t>M.F, Hamdan Maghribi,''Rapprochement Sebagai Pendekatan Sirkulatif Pada Penelitian Paradigma Pendidikan Multikultural'',</w:t>
      </w:r>
      <w:r w:rsidRPr="0083480C">
        <w:rPr>
          <w:i/>
          <w:iCs/>
          <w:sz w:val="24"/>
          <w:szCs w:val="24"/>
        </w:rPr>
        <w:t xml:space="preserve"> Jurnal Pendidikan</w:t>
      </w:r>
      <w:r w:rsidRPr="0083480C">
        <w:rPr>
          <w:sz w:val="24"/>
          <w:szCs w:val="24"/>
        </w:rPr>
        <w:t xml:space="preserve"> </w:t>
      </w:r>
      <w:r w:rsidRPr="0083480C">
        <w:rPr>
          <w:i/>
          <w:iCs/>
          <w:sz w:val="24"/>
          <w:szCs w:val="24"/>
        </w:rPr>
        <w:t>Dan Studi Keislaman IAI Tribakti Kediri,</w:t>
      </w:r>
      <w:r w:rsidRPr="0083480C">
        <w:rPr>
          <w:sz w:val="24"/>
          <w:szCs w:val="24"/>
        </w:rPr>
        <w:t>Vol. X. 1 (2020)</w:t>
      </w:r>
      <w:r w:rsidRPr="0083480C">
        <w:rPr>
          <w:sz w:val="24"/>
          <w:szCs w:val="24"/>
        </w:rPr>
        <w:fldChar w:fldCharType="end"/>
      </w:r>
      <w:r>
        <w:rPr>
          <w:sz w:val="24"/>
          <w:szCs w:val="24"/>
        </w:rPr>
        <w:t>.</w:t>
      </w:r>
      <w:r w:rsidRPr="0083480C">
        <w:rPr>
          <w:sz w:val="24"/>
          <w:szCs w:val="24"/>
        </w:rPr>
        <w:t xml:space="preserve"> </w:t>
      </w:r>
    </w:p>
    <w:p w14:paraId="62A11162" w14:textId="77777777" w:rsidR="006E4EDF" w:rsidRPr="006E4EDF" w:rsidRDefault="006E4EDF" w:rsidP="0083480C">
      <w:pPr>
        <w:spacing w:after="0" w:line="240" w:lineRule="auto"/>
        <w:jc w:val="both"/>
        <w:rPr>
          <w:rFonts w:ascii="Times New Roman" w:eastAsia="Times New Roman" w:hAnsi="Times New Roman" w:cs="Times New Roman"/>
          <w:color w:val="000000"/>
          <w:sz w:val="24"/>
          <w:szCs w:val="24"/>
        </w:rPr>
      </w:pPr>
    </w:p>
    <w:p w14:paraId="5824DB01"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lang w:val="id-ID"/>
        </w:rPr>
      </w:pPr>
      <w:r w:rsidRPr="006E4EDF">
        <w:rPr>
          <w:rFonts w:ascii="Times New Roman" w:eastAsia="Times New Roman" w:hAnsi="Times New Roman" w:cs="Times New Roman"/>
          <w:color w:val="000000"/>
          <w:sz w:val="24"/>
          <w:szCs w:val="24"/>
        </w:rPr>
        <w:t>Wena, Made, Strategi Pembelajaran Inovatif Kontemporer Jakarta :Bumi Aksara, 2010</w:t>
      </w:r>
      <w:r w:rsidRPr="006E4EDF">
        <w:rPr>
          <w:rFonts w:ascii="Times New Roman" w:eastAsia="Times New Roman" w:hAnsi="Times New Roman" w:cs="Times New Roman"/>
          <w:color w:val="000000"/>
          <w:sz w:val="24"/>
          <w:szCs w:val="24"/>
          <w:lang w:val="id-ID"/>
        </w:rPr>
        <w:t>.</w:t>
      </w:r>
    </w:p>
    <w:p w14:paraId="18F29F9D" w14:textId="77777777" w:rsidR="006E4EDF" w:rsidRPr="006E4EDF" w:rsidRDefault="006E4EDF" w:rsidP="006E4EDF">
      <w:pPr>
        <w:spacing w:after="0" w:line="240" w:lineRule="auto"/>
        <w:ind w:left="720" w:hanging="720"/>
        <w:jc w:val="both"/>
        <w:rPr>
          <w:rFonts w:ascii="Times New Roman" w:eastAsia="Times New Roman" w:hAnsi="Times New Roman" w:cs="Times New Roman"/>
          <w:color w:val="000000"/>
          <w:sz w:val="24"/>
          <w:szCs w:val="24"/>
        </w:rPr>
      </w:pPr>
    </w:p>
    <w:p w14:paraId="2EE2133E" w14:textId="77777777" w:rsidR="002F6AF1" w:rsidRPr="00FC6FB6" w:rsidRDefault="002F6AF1" w:rsidP="00FC6FB6">
      <w:pPr>
        <w:jc w:val="lowKashida"/>
        <w:rPr>
          <w:rFonts w:asciiTheme="majorBidi" w:hAnsiTheme="majorBidi" w:cstheme="majorBidi"/>
          <w:sz w:val="24"/>
          <w:szCs w:val="24"/>
        </w:rPr>
      </w:pPr>
    </w:p>
    <w:sectPr w:rsidR="002F6AF1" w:rsidRPr="00FC6F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07C6" w14:textId="77777777" w:rsidR="006B5C0C" w:rsidRDefault="006B5C0C" w:rsidP="006E4EDF">
      <w:pPr>
        <w:spacing w:after="0" w:line="240" w:lineRule="auto"/>
      </w:pPr>
      <w:r>
        <w:separator/>
      </w:r>
    </w:p>
  </w:endnote>
  <w:endnote w:type="continuationSeparator" w:id="0">
    <w:p w14:paraId="1EE07F69" w14:textId="77777777" w:rsidR="006B5C0C" w:rsidRDefault="006B5C0C" w:rsidP="006E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2151" w14:textId="77777777" w:rsidR="006B5C0C" w:rsidRDefault="006B5C0C" w:rsidP="006E4EDF">
      <w:pPr>
        <w:spacing w:after="0" w:line="240" w:lineRule="auto"/>
      </w:pPr>
      <w:r>
        <w:separator/>
      </w:r>
    </w:p>
  </w:footnote>
  <w:footnote w:type="continuationSeparator" w:id="0">
    <w:p w14:paraId="1321F78E" w14:textId="77777777" w:rsidR="006B5C0C" w:rsidRDefault="006B5C0C" w:rsidP="006E4EDF">
      <w:pPr>
        <w:spacing w:after="0" w:line="240" w:lineRule="auto"/>
      </w:pPr>
      <w:r>
        <w:continuationSeparator/>
      </w:r>
    </w:p>
  </w:footnote>
  <w:footnote w:id="1">
    <w:p w14:paraId="16319E4C" w14:textId="77777777" w:rsidR="00A158C1" w:rsidRDefault="00A158C1" w:rsidP="00A158C1">
      <w:pPr>
        <w:pStyle w:val="FootnoteText"/>
        <w:ind w:firstLine="709"/>
        <w:jc w:val="lowKashida"/>
      </w:pPr>
      <w:r w:rsidRPr="003E323F">
        <w:rPr>
          <w:rStyle w:val="FootnoteReference"/>
        </w:rPr>
        <w:footnoteRef/>
      </w:r>
      <w:r>
        <w:t xml:space="preserve"> </w:t>
      </w:r>
      <w:r>
        <w:fldChar w:fldCharType="begin"/>
      </w:r>
      <w:r w:rsidR="003E323F">
        <w:instrText xml:space="preserve"> ADDIN ZOTERO_ITEM CSL_CITATION {"citationID":"wg2JE7o3","properties":{"formattedCitation":"Ahmad Ali Riyadi, \\uc0\\u8220{}Pengembangan Potensi Manusia Dalam Membangun Pendidikan Karakter Perspektif TasawufIndonesian Journal of Humanities and Social Sciences (Online)Vol, I, No.39( November 2020), h, 138, Https://Ejournal.Iai-Tribakti.Ac.Id/Index.Php/IJHSS Indonesian Journal of Humanities and Social Sciences.\\uc0\\u8221{}","plainCitation":"Ahmad Ali Riyadi, “Pengembangan Potensi Manusia Dalam Membangun Pendidikan Karakter Perspektif TasawufIndonesian Journal of Humanities and Social Sciences (Online)Vol, I, No.39( November 2020), h, 138, Https://Ejournal.Iai-Tribakti.Ac.Id/Index.Php/IJHSS Indonesian Journal of Humanities and Social Sciences.”","dontUpdate":true,"noteIndex":1},"citationItems":[{"id":181,"uris":["http://zotero.org/users/local/an7dmNZi/items/WVE8SF5L"],"uri":["http://zotero.org/users/local/an7dmNZi/items/WVE8SF5L"],"itemData":{"id":181,"type":"article-journal","title":"Pengembangan Potensi Manusia dalam Membangun Pendidikan Karakter Perspektif TasawufIndonesian Journal of Humanities and Social Sciences (online)Vol, I, No.39( November 2020), h, 138, https://ejournal.iai-tribakti.ac.id/index.php/IJHSS Indonesian Journal of Humanities and Social Sciences","author":[{"family":"Ahmad Ali Riyadi","given":""}],"issued":{"date-parts":[["2020"]]}}}],"schema":"https://github.com/citation-style-language/schema/raw/master/csl-citation.json"} </w:instrText>
      </w:r>
      <w:r>
        <w:fldChar w:fldCharType="separate"/>
      </w:r>
      <w:r w:rsidRPr="00A158C1">
        <w:rPr>
          <w:szCs w:val="24"/>
        </w:rPr>
        <w:t>Ahmad Ali Riyadi, “Pengembangan Potensi Manusia Dalam Membangun Pendidikan Karakter Perspektif Tasawuf</w:t>
      </w:r>
      <w:r>
        <w:rPr>
          <w:szCs w:val="24"/>
        </w:rPr>
        <w:t xml:space="preserve"> </w:t>
      </w:r>
      <w:r w:rsidRPr="00A158C1">
        <w:rPr>
          <w:szCs w:val="24"/>
        </w:rPr>
        <w:t>Indonesian</w:t>
      </w:r>
      <w:r>
        <w:rPr>
          <w:szCs w:val="24"/>
        </w:rPr>
        <w:t>,</w:t>
      </w:r>
      <w:r w:rsidRPr="00A158C1">
        <w:rPr>
          <w:szCs w:val="24"/>
        </w:rPr>
        <w:t xml:space="preserve"> </w:t>
      </w:r>
      <w:r w:rsidRPr="00A158C1">
        <w:rPr>
          <w:i/>
          <w:iCs/>
          <w:szCs w:val="24"/>
        </w:rPr>
        <w:t xml:space="preserve">Journal of Humanities and Social Sciences </w:t>
      </w:r>
      <w:r w:rsidRPr="00A158C1">
        <w:rPr>
          <w:szCs w:val="24"/>
        </w:rPr>
        <w:t xml:space="preserve">(Online)Vol, I, </w:t>
      </w:r>
      <w:r>
        <w:rPr>
          <w:szCs w:val="24"/>
        </w:rPr>
        <w:t>No.39( November 2020), h, 138, https://ejournal.iai-t</w:t>
      </w:r>
      <w:r w:rsidRPr="00A158C1">
        <w:rPr>
          <w:szCs w:val="24"/>
        </w:rPr>
        <w:t>ribakti.Ac.Id/Index.Php/IJHSS Indonesian Journal of Humanities and Social Sciences.”</w:t>
      </w:r>
      <w:r>
        <w:fldChar w:fldCharType="end"/>
      </w:r>
    </w:p>
  </w:footnote>
  <w:footnote w:id="2">
    <w:p w14:paraId="0892748C" w14:textId="77777777" w:rsidR="00D46A72" w:rsidRDefault="00D46A72" w:rsidP="00A158C1">
      <w:pPr>
        <w:pStyle w:val="FootnoteText"/>
        <w:ind w:firstLine="709"/>
        <w:jc w:val="lowKashida"/>
      </w:pPr>
      <w:r w:rsidRPr="003E323F">
        <w:rPr>
          <w:rStyle w:val="FootnoteReference"/>
        </w:rPr>
        <w:footnoteRef/>
      </w:r>
      <w:r>
        <w:t xml:space="preserve"> </w:t>
      </w:r>
      <w:r>
        <w:fldChar w:fldCharType="begin"/>
      </w:r>
      <w:r>
        <w:instrText xml:space="preserve"> ADDIN ZOTERO_ITEM CSL_CITATION {"citationID":"kxXFrdw3","properties":{"formattedCitation":"Ullin Nuril Farida, Badrus, \\uc0\\u8220{}Hubungan Tingkat Kecerdasan Spiritual Dan Kecerdasan Dan Kecerdasan Sosial Terhadap Self Efficacy Di MAN 4 Madiun, Jurnal Pendidikan Dan Studi Keislaman IAI Tribakti Kediri, Vol. IX. 1, (2019), h. 27.\\uc0\\u8221{}","plainCitation":"Ullin Nuril Farida, Badrus, “Hubungan Tingkat Kecerdasan Spiritual Dan Kecerdasan Dan Kecerdasan Sosial Terhadap Self Efficacy Di MAN 4 Madiun, Jurnal Pendidikan Dan Studi Keislaman IAI Tribakti Kediri, Vol. IX. 1, (2019), h. 27.”","noteIndex":1},"citationItems":[{"id":166,"uris":["http://zotero.org/users/local/an7dmNZi/items/N5KI7RGM"],"uri":["http://zotero.org/users/local/an7dmNZi/items/N5KI7RGM"],"itemData":{"id":166,"type":"article-journal","title":"Hubungan Tingkat Kecerdasan Spiritual Dan Kecerdasan Dan Kecerdasan Sosial Terhadap Self Efficacy di MAN 4 Madiun, Jurnal Pendidikan dan Studi Keislaman IAI Tribakti Kediri, Vol. IX. 1, (2019), h. 27.","author":[{"family":"Ullin Nuril Farida, Badrus","given":""}],"issued":{"date-parts":[["2019"]]}}}],"schema":"https://github.com/citation-style-language/schema/raw/master/csl-citation.json"} </w:instrText>
      </w:r>
      <w:r>
        <w:fldChar w:fldCharType="separate"/>
      </w:r>
      <w:r>
        <w:rPr>
          <w:szCs w:val="24"/>
        </w:rPr>
        <w:t>Ullin Nuril Farida, Badrus,''</w:t>
      </w:r>
      <w:r w:rsidRPr="00D46A72">
        <w:rPr>
          <w:szCs w:val="24"/>
        </w:rPr>
        <w:t>Hubungan Tingkat Kecerdasan Spiritual Dan Kecerdasan Dan Kecerdasan Sosial Terhadap Self Efficacy Di MAN 4 Madiun</w:t>
      </w:r>
      <w:r>
        <w:rPr>
          <w:szCs w:val="24"/>
        </w:rPr>
        <w:t>''</w:t>
      </w:r>
      <w:r w:rsidRPr="00D46A72">
        <w:rPr>
          <w:szCs w:val="24"/>
        </w:rPr>
        <w:t xml:space="preserve">, </w:t>
      </w:r>
      <w:r w:rsidRPr="00D46A72">
        <w:rPr>
          <w:i/>
          <w:iCs/>
          <w:szCs w:val="24"/>
        </w:rPr>
        <w:t>Jurnal Pendidikan Dan Studi Keislaman IAI Tribakti Kediri</w:t>
      </w:r>
      <w:r w:rsidRPr="00D46A72">
        <w:rPr>
          <w:szCs w:val="24"/>
        </w:rPr>
        <w:t>, Vol. IX. 1, (2019), h. 27.</w:t>
      </w:r>
      <w:r>
        <w:fldChar w:fldCharType="end"/>
      </w:r>
      <w:r>
        <w:t xml:space="preserve"> </w:t>
      </w:r>
    </w:p>
  </w:footnote>
  <w:footnote w:id="3">
    <w:p w14:paraId="758DD567" w14:textId="77777777" w:rsidR="003E323F" w:rsidRDefault="003E323F" w:rsidP="003E323F">
      <w:pPr>
        <w:pStyle w:val="FootnoteText"/>
        <w:ind w:firstLine="709"/>
        <w:jc w:val="lowKashida"/>
      </w:pPr>
      <w:r>
        <w:rPr>
          <w:rStyle w:val="FootnoteReference"/>
        </w:rPr>
        <w:footnoteRef/>
      </w:r>
      <w:r>
        <w:t xml:space="preserve"> </w:t>
      </w:r>
      <w:r>
        <w:fldChar w:fldCharType="begin"/>
      </w:r>
      <w:r>
        <w:instrText xml:space="preserve"> ADDIN ZOTERO_ITEM CSL_CITATION {"citationID":"gqPzm20S","properties":{"formattedCitation":"Marita Lailian Rahman, \\uc0\\u8220{}Konsep Belajar Menurut Islam, AL MURABBI Volume 2, Nomor 2, (Januari 2016),h, 231,.\\uc0\\u8221{}","plainCitation":"Marita Lailian Rahman, “Konsep Belajar Menurut Islam, AL MURABBI Volume 2, Nomor 2, (Januari 2016),h, 231,.”","noteIndex":3},"citationItems":[{"id":219,"uris":["http://zotero.org/users/local/an7dmNZi/items/7JNY5Z99"],"uri":["http://zotero.org/users/local/an7dmNZi/items/7JNY5Z99"],"itemData":{"id":219,"type":"article-journal","title":"Konsep Belajar Menurut Islam, AL MURABBI Volume 2, Nomor 2, (Januari 2016),h, 231,","author":[{"family":"Marita Lailian Rahman,","given":""}],"issued":{"date-parts":[["2016"]]}}}],"schema":"https://github.com/citation-style-language/schema/raw/master/csl-citation.json"} </w:instrText>
      </w:r>
      <w:r>
        <w:fldChar w:fldCharType="separate"/>
      </w:r>
      <w:r w:rsidRPr="003E323F">
        <w:rPr>
          <w:szCs w:val="24"/>
        </w:rPr>
        <w:t xml:space="preserve">Marita Lailian Rahman, “Konsep Belajar Menurut Islam, AL MURABBI </w:t>
      </w:r>
      <w:r w:rsidRPr="003E323F">
        <w:rPr>
          <w:i/>
          <w:iCs/>
        </w:rPr>
        <w:t>Jurnal Studi Kependidikan dan</w:t>
      </w:r>
      <w:r w:rsidRPr="003E323F">
        <w:t xml:space="preserve"> </w:t>
      </w:r>
      <w:r w:rsidRPr="003E323F">
        <w:rPr>
          <w:i/>
          <w:iCs/>
        </w:rPr>
        <w:t>Keislaman</w:t>
      </w:r>
      <w:r w:rsidRPr="003E323F">
        <w:rPr>
          <w:i/>
          <w:iCs/>
          <w:szCs w:val="24"/>
        </w:rPr>
        <w:t>Volume</w:t>
      </w:r>
      <w:r w:rsidRPr="003E323F">
        <w:rPr>
          <w:szCs w:val="24"/>
        </w:rPr>
        <w:t xml:space="preserve"> 2, Nomor 2, (Januari 2016),h, 231,</w:t>
      </w:r>
      <w:r>
        <w:rPr>
          <w:szCs w:val="24"/>
        </w:rPr>
        <w:t>(online),</w:t>
      </w:r>
      <w:r w:rsidRPr="003E323F">
        <w:t xml:space="preserve"> </w:t>
      </w:r>
      <w:r w:rsidRPr="003E323F">
        <w:rPr>
          <w:szCs w:val="24"/>
        </w:rPr>
        <w:t>https://scholar.google.com/citation</w:t>
      </w:r>
      <w:r>
        <w:rPr>
          <w:szCs w:val="24"/>
        </w:rPr>
        <w:t>s?user=UO5FMUAAAAAJ&amp;hl=id&amp;oi=ao</w:t>
      </w:r>
      <w:r w:rsidRPr="003E323F">
        <w:rPr>
          <w:szCs w:val="24"/>
        </w:rPr>
        <w:t>.</w:t>
      </w:r>
      <w:r>
        <w:fldChar w:fldCharType="end"/>
      </w:r>
      <w:r>
        <w:t xml:space="preserve"> </w:t>
      </w:r>
    </w:p>
  </w:footnote>
  <w:footnote w:id="4">
    <w:p w14:paraId="5D40D99C" w14:textId="77777777" w:rsidR="006E4EDF" w:rsidRDefault="006E4EDF" w:rsidP="006E4EDF">
      <w:pPr>
        <w:pStyle w:val="FootnoteText"/>
        <w:ind w:firstLine="709"/>
        <w:jc w:val="both"/>
        <w:rPr>
          <w:lang w:val="id-ID"/>
        </w:rPr>
      </w:pPr>
      <w:r w:rsidRPr="003E323F">
        <w:rPr>
          <w:rStyle w:val="FootnoteReference"/>
        </w:rPr>
        <w:footnoteRef/>
      </w:r>
      <w:r>
        <w:t xml:space="preserve"> </w:t>
      </w:r>
      <w:r>
        <w:rPr>
          <w:lang w:val="id-ID" w:eastAsia="id-ID"/>
        </w:rPr>
        <w:t xml:space="preserve">Syaiful Bahri Djamarah dan Aswan Zain, </w:t>
      </w:r>
      <w:r>
        <w:rPr>
          <w:i/>
          <w:iCs/>
          <w:lang w:val="id-ID" w:eastAsia="id-ID"/>
        </w:rPr>
        <w:t>Strategi Belajar Mengajar</w:t>
      </w:r>
      <w:r>
        <w:rPr>
          <w:lang w:val="id-ID" w:eastAsia="id-ID"/>
        </w:rPr>
        <w:t>, Cetakan- 4, (Jakarta: Rineka Cipta, 2010), h. 194</w:t>
      </w:r>
    </w:p>
  </w:footnote>
  <w:footnote w:id="5">
    <w:p w14:paraId="1BE925FE" w14:textId="77777777" w:rsidR="0015154D" w:rsidRDefault="0015154D" w:rsidP="0015154D">
      <w:pPr>
        <w:pStyle w:val="FootnoteText"/>
        <w:ind w:firstLine="709"/>
        <w:jc w:val="lowKashida"/>
      </w:pPr>
      <w:r w:rsidRPr="003E323F">
        <w:rPr>
          <w:rStyle w:val="FootnoteReference"/>
        </w:rPr>
        <w:footnoteRef/>
      </w:r>
      <w:r>
        <w:t xml:space="preserve"> </w:t>
      </w:r>
      <w:r>
        <w:fldChar w:fldCharType="begin"/>
      </w:r>
      <w:r w:rsidR="003E323F">
        <w:instrText xml:space="preserve"> ADDIN ZOTERO_ITEM CSL_CITATION {"citationID":"I0zzOwCp","properties":{"formattedCitation":"Abbas Sofwan M.F, Hamdan Maghribi, \\uc0\\u8220{}Rapprochement Sebagai Pendekatan Sirkulatif Pada Penelitian Paradigma Pendidikan Multikultural, Jurnal Pendidikan Dan Studi Keislaman IAI Tribakti Kediri,Vol. X. 1 (2020), h. 80.\\uc0\\u8221{}","plainCitation":"Abbas Sofwan M.F, Hamdan Maghribi, “Rapprochement Sebagai Pendekatan Sirkulatif Pada Penelitian Paradigma Pendidikan Multikultural, Jurnal Pendidikan Dan Studi Keislaman IAI Tribakti Kediri,Vol. X. 1 (2020), h. 80.”","dontUpdate":true,"noteIndex":5},"citationItems":[{"id":167,"uris":["http://zotero.org/users/local/an7dmNZi/items/WHVIRJS4"],"uri":["http://zotero.org/users/local/an7dmNZi/items/WHVIRJS4"],"itemData":{"id":167,"type":"article-journal","title":"Rapprochement sebagai Pendekatan Sirkulatif pada Penelitian Paradigma Pendidikan Multikultural, Jurnal Pendidikan dan Studi Keislaman IAI Tribakti Kediri,Vol. X. 1 (2020), h. 80.","author":[{"family":"Abbas Sofwan M.F, Hamdan Maghribi","given":""}]}}],"schema":"https://github.com/citation-style-language/schema/raw/master/csl-citation.json"} </w:instrText>
      </w:r>
      <w:r>
        <w:fldChar w:fldCharType="separate"/>
      </w:r>
      <w:r w:rsidRPr="0015154D">
        <w:rPr>
          <w:szCs w:val="24"/>
        </w:rPr>
        <w:t>Abb</w:t>
      </w:r>
      <w:r w:rsidR="00FB19E1">
        <w:rPr>
          <w:szCs w:val="24"/>
        </w:rPr>
        <w:t>as Sofwan M.F, Hamdan Maghribi,''</w:t>
      </w:r>
      <w:r w:rsidRPr="0015154D">
        <w:rPr>
          <w:szCs w:val="24"/>
        </w:rPr>
        <w:t>Rapprochement Sebagai Pendekatan Sirkulatif Pada Penelitian Paradigma Pendidikan Multikultural</w:t>
      </w:r>
      <w:r w:rsidR="00FB19E1">
        <w:rPr>
          <w:szCs w:val="24"/>
        </w:rPr>
        <w:t>''</w:t>
      </w:r>
      <w:r w:rsidRPr="0015154D">
        <w:rPr>
          <w:szCs w:val="24"/>
        </w:rPr>
        <w:t>,</w:t>
      </w:r>
      <w:r w:rsidRPr="00FB19E1">
        <w:rPr>
          <w:i/>
          <w:iCs/>
          <w:szCs w:val="24"/>
        </w:rPr>
        <w:t xml:space="preserve"> Jurnal Pendidikan</w:t>
      </w:r>
      <w:r w:rsidRPr="0015154D">
        <w:rPr>
          <w:szCs w:val="24"/>
        </w:rPr>
        <w:t xml:space="preserve"> </w:t>
      </w:r>
      <w:r w:rsidRPr="00FB19E1">
        <w:rPr>
          <w:i/>
          <w:iCs/>
          <w:szCs w:val="24"/>
        </w:rPr>
        <w:t>Dan Studi Keislaman IAI Tribakti Kediri,</w:t>
      </w:r>
      <w:r w:rsidRPr="0015154D">
        <w:rPr>
          <w:szCs w:val="24"/>
        </w:rPr>
        <w:t>Vol. X. 1 (2020), h. 80.”</w:t>
      </w:r>
      <w:r>
        <w:fldChar w:fldCharType="end"/>
      </w:r>
    </w:p>
  </w:footnote>
  <w:footnote w:id="6">
    <w:p w14:paraId="5A633F76" w14:textId="77777777" w:rsidR="006E4EDF" w:rsidRDefault="006E4EDF" w:rsidP="006E4EDF">
      <w:pPr>
        <w:pStyle w:val="FootnoteText"/>
        <w:ind w:firstLine="709"/>
      </w:pPr>
      <w:r w:rsidRPr="003E323F">
        <w:rPr>
          <w:rStyle w:val="FootnoteReference"/>
        </w:rPr>
        <w:footnoteRef/>
      </w:r>
      <w:r>
        <w:t xml:space="preserve"> Lexy J. Moleong</w:t>
      </w:r>
      <w:r>
        <w:rPr>
          <w:b/>
          <w:bCs/>
          <w:i/>
          <w:iCs/>
        </w:rPr>
        <w:t xml:space="preserve">. </w:t>
      </w:r>
      <w:r>
        <w:rPr>
          <w:i/>
          <w:iCs/>
        </w:rPr>
        <w:t xml:space="preserve">Metodologi Penelitian Kualitatif. </w:t>
      </w:r>
      <w:r>
        <w:t>(Bandung :PT Remaja Rosdakarya, 2000), h.103.</w:t>
      </w:r>
    </w:p>
  </w:footnote>
  <w:footnote w:id="7">
    <w:p w14:paraId="2C8688EE" w14:textId="77777777" w:rsidR="006E4EDF" w:rsidRDefault="006E4EDF" w:rsidP="006E4EDF">
      <w:pPr>
        <w:pStyle w:val="FootnoteText"/>
        <w:ind w:firstLine="709"/>
        <w:jc w:val="both"/>
      </w:pPr>
      <w:r w:rsidRPr="003E323F">
        <w:rPr>
          <w:rStyle w:val="FootnoteReference"/>
        </w:rPr>
        <w:footnoteRef/>
      </w:r>
      <w:r>
        <w:t xml:space="preserve"> Lexy J Moleong, </w:t>
      </w:r>
      <w:r>
        <w:rPr>
          <w:i/>
        </w:rPr>
        <w:t>Metodologi Penelitian Kualitatif</w:t>
      </w:r>
      <w:r>
        <w:t>, (Bandung: Remaja Rosda Karya, 2006), h. 90</w:t>
      </w:r>
    </w:p>
  </w:footnote>
  <w:footnote w:id="8">
    <w:p w14:paraId="403FDDFD" w14:textId="77777777" w:rsidR="006E4EDF" w:rsidRDefault="006E4EDF" w:rsidP="006E4EDF">
      <w:pPr>
        <w:pStyle w:val="FootnoteText"/>
        <w:ind w:firstLine="709"/>
        <w:jc w:val="both"/>
      </w:pPr>
      <w:r w:rsidRPr="003E323F">
        <w:rPr>
          <w:rStyle w:val="FootnoteReference"/>
        </w:rPr>
        <w:footnoteRef/>
      </w:r>
      <w:r>
        <w:t xml:space="preserve"> Hadari Nabawi, </w:t>
      </w:r>
      <w:r>
        <w:rPr>
          <w:i/>
          <w:iCs/>
        </w:rPr>
        <w:t>Metode Penelitian Bidang Sosial</w:t>
      </w:r>
      <w:r>
        <w:t xml:space="preserve"> (Yogyakarta: Gajah Mada University Press, 1990), h.100.</w:t>
      </w:r>
    </w:p>
  </w:footnote>
  <w:footnote w:id="9">
    <w:p w14:paraId="6D341058" w14:textId="77777777" w:rsidR="006E4EDF" w:rsidRDefault="006E4EDF" w:rsidP="006E4EDF">
      <w:pPr>
        <w:pStyle w:val="FootnoteText"/>
        <w:ind w:firstLine="709"/>
      </w:pPr>
      <w:r w:rsidRPr="003E323F">
        <w:rPr>
          <w:rStyle w:val="FootnoteReference"/>
        </w:rPr>
        <w:footnoteRef/>
      </w:r>
      <w:r>
        <w:t xml:space="preserve"> Nabawi, </w:t>
      </w:r>
      <w:r>
        <w:rPr>
          <w:i/>
          <w:iCs/>
        </w:rPr>
        <w:t>Metode Penelitian…..</w:t>
      </w:r>
      <w:r>
        <w:t>., h.113</w:t>
      </w:r>
    </w:p>
  </w:footnote>
  <w:footnote w:id="10">
    <w:p w14:paraId="0163ED38" w14:textId="77777777" w:rsidR="006E4EDF" w:rsidRDefault="006E4EDF" w:rsidP="006E4EDF">
      <w:pPr>
        <w:pStyle w:val="FootnoteText"/>
        <w:ind w:firstLine="709"/>
        <w:jc w:val="both"/>
      </w:pPr>
      <w:r w:rsidRPr="003E323F">
        <w:rPr>
          <w:rStyle w:val="FootnoteReference"/>
        </w:rPr>
        <w:footnoteRef/>
      </w:r>
      <w:r>
        <w:t xml:space="preserve"> Moleong, </w:t>
      </w:r>
      <w:r>
        <w:rPr>
          <w:i/>
        </w:rPr>
        <w:t>Metodologi Penelitian Kualitatif</w:t>
      </w:r>
      <w:r>
        <w:t xml:space="preserve">. </w:t>
      </w:r>
      <w:r>
        <w:rPr>
          <w:lang w:val="id-ID"/>
        </w:rPr>
        <w:t>h.</w:t>
      </w:r>
      <w:r>
        <w:t>103</w:t>
      </w:r>
    </w:p>
  </w:footnote>
  <w:footnote w:id="11">
    <w:p w14:paraId="71902A86" w14:textId="77777777" w:rsidR="006E4EDF" w:rsidRDefault="006E4EDF" w:rsidP="006E4EDF">
      <w:pPr>
        <w:pStyle w:val="FootnoteText"/>
        <w:ind w:firstLine="709"/>
        <w:jc w:val="both"/>
      </w:pPr>
      <w:r w:rsidRPr="003E323F">
        <w:rPr>
          <w:rStyle w:val="FootnoteReference"/>
        </w:rPr>
        <w:footnoteRef/>
      </w:r>
      <w:r>
        <w:t xml:space="preserve"> Moleong, </w:t>
      </w:r>
      <w:r>
        <w:rPr>
          <w:i/>
        </w:rPr>
        <w:t>Metodologi Penelitian Kualitatif</w:t>
      </w:r>
      <w:r>
        <w:t xml:space="preserve">. </w:t>
      </w:r>
      <w:r>
        <w:rPr>
          <w:lang w:val="id-ID"/>
        </w:rPr>
        <w:t>h.</w:t>
      </w:r>
      <w:r>
        <w:t>105</w:t>
      </w:r>
    </w:p>
  </w:footnote>
  <w:footnote w:id="12">
    <w:p w14:paraId="42BC44D3" w14:textId="77777777" w:rsidR="006E4EDF" w:rsidRDefault="006E4EDF" w:rsidP="006E4EDF">
      <w:pPr>
        <w:pStyle w:val="FootnoteText"/>
        <w:ind w:firstLine="709"/>
      </w:pPr>
      <w:r w:rsidRPr="003E323F">
        <w:rPr>
          <w:rStyle w:val="FootnoteReference"/>
        </w:rPr>
        <w:footnoteRef/>
      </w:r>
      <w:r>
        <w:t xml:space="preserve"> Moleong</w:t>
      </w:r>
      <w:r>
        <w:rPr>
          <w:b/>
          <w:bCs/>
          <w:i/>
          <w:iCs/>
        </w:rPr>
        <w:t xml:space="preserve">. </w:t>
      </w:r>
      <w:r>
        <w:rPr>
          <w:i/>
          <w:iCs/>
        </w:rPr>
        <w:t xml:space="preserve">Metodologi Penelitian Kualitatif, </w:t>
      </w:r>
      <w:r>
        <w:t>h. 54.</w:t>
      </w:r>
    </w:p>
  </w:footnote>
  <w:footnote w:id="13">
    <w:p w14:paraId="4BA9387B" w14:textId="77777777" w:rsidR="006E4EDF" w:rsidRDefault="006E4EDF" w:rsidP="006E4EDF">
      <w:pPr>
        <w:pStyle w:val="FootnoteText"/>
        <w:ind w:firstLine="709"/>
        <w:rPr>
          <w:lang w:val="id-ID"/>
        </w:rPr>
      </w:pPr>
      <w:r w:rsidRPr="003E323F">
        <w:rPr>
          <w:rStyle w:val="FootnoteReference"/>
        </w:rPr>
        <w:footnoteRef/>
      </w:r>
      <w:r>
        <w:t xml:space="preserve"> Sukardi,</w:t>
      </w:r>
      <w:r>
        <w:rPr>
          <w:spacing w:val="42"/>
        </w:rPr>
        <w:t xml:space="preserve"> </w:t>
      </w:r>
      <w:r>
        <w:rPr>
          <w:i/>
        </w:rPr>
        <w:t>Evaluasi</w:t>
      </w:r>
      <w:r>
        <w:rPr>
          <w:i/>
          <w:spacing w:val="41"/>
        </w:rPr>
        <w:t xml:space="preserve"> </w:t>
      </w:r>
      <w:r>
        <w:rPr>
          <w:i/>
        </w:rPr>
        <w:t>Pendidikan:</w:t>
      </w:r>
      <w:r>
        <w:rPr>
          <w:i/>
          <w:spacing w:val="43"/>
        </w:rPr>
        <w:t xml:space="preserve"> </w:t>
      </w:r>
      <w:r>
        <w:rPr>
          <w:i/>
        </w:rPr>
        <w:t>Prinsip</w:t>
      </w:r>
      <w:r>
        <w:rPr>
          <w:i/>
          <w:spacing w:val="42"/>
        </w:rPr>
        <w:t xml:space="preserve"> </w:t>
      </w:r>
      <w:r>
        <w:rPr>
          <w:i/>
        </w:rPr>
        <w:t>dan</w:t>
      </w:r>
      <w:r>
        <w:rPr>
          <w:i/>
          <w:spacing w:val="42"/>
        </w:rPr>
        <w:t xml:space="preserve"> </w:t>
      </w:r>
      <w:r>
        <w:rPr>
          <w:i/>
        </w:rPr>
        <w:t>Operasionalnya</w:t>
      </w:r>
      <w:r>
        <w:t>,</w:t>
      </w:r>
      <w:r>
        <w:rPr>
          <w:spacing w:val="41"/>
        </w:rPr>
        <w:t xml:space="preserve"> </w:t>
      </w:r>
      <w:r>
        <w:t>(Jakarta:</w:t>
      </w:r>
      <w:r>
        <w:rPr>
          <w:spacing w:val="41"/>
        </w:rPr>
        <w:t xml:space="preserve"> </w:t>
      </w:r>
      <w:r>
        <w:t>Bumi</w:t>
      </w:r>
      <w:r>
        <w:rPr>
          <w:spacing w:val="45"/>
        </w:rPr>
        <w:t xml:space="preserve"> </w:t>
      </w:r>
      <w:r>
        <w:t>Aksara,</w:t>
      </w:r>
      <w:r>
        <w:rPr>
          <w:spacing w:val="-47"/>
        </w:rPr>
        <w:t xml:space="preserve"> </w:t>
      </w:r>
      <w:r>
        <w:t>2009),</w:t>
      </w:r>
      <w:r>
        <w:rPr>
          <w:spacing w:val="-1"/>
        </w:rPr>
        <w:t xml:space="preserve"> </w:t>
      </w:r>
      <w:r>
        <w:t>hal. 75</w:t>
      </w:r>
    </w:p>
  </w:footnote>
  <w:footnote w:id="14">
    <w:p w14:paraId="35E89AC1" w14:textId="77777777" w:rsidR="006E4EDF" w:rsidRDefault="006E4EDF" w:rsidP="006E4EDF">
      <w:pPr>
        <w:pStyle w:val="FootnoteText"/>
        <w:ind w:firstLine="709"/>
        <w:rPr>
          <w:lang w:val="id-ID"/>
        </w:rPr>
      </w:pPr>
      <w:r w:rsidRPr="003E323F">
        <w:rPr>
          <w:rStyle w:val="FootnoteReference"/>
        </w:rPr>
        <w:footnoteRef/>
      </w:r>
      <w:r>
        <w:t xml:space="preserve"> Wina</w:t>
      </w:r>
      <w:r>
        <w:rPr>
          <w:spacing w:val="9"/>
        </w:rPr>
        <w:t xml:space="preserve"> </w:t>
      </w:r>
      <w:r>
        <w:t>Sanjaya,</w:t>
      </w:r>
      <w:r>
        <w:rPr>
          <w:spacing w:val="12"/>
        </w:rPr>
        <w:t xml:space="preserve"> </w:t>
      </w:r>
      <w:r>
        <w:rPr>
          <w:i/>
        </w:rPr>
        <w:t>Perencanaan</w:t>
      </w:r>
      <w:r>
        <w:rPr>
          <w:i/>
          <w:spacing w:val="10"/>
        </w:rPr>
        <w:t xml:space="preserve"> </w:t>
      </w:r>
      <w:r>
        <w:rPr>
          <w:i/>
        </w:rPr>
        <w:t>dan</w:t>
      </w:r>
      <w:r>
        <w:rPr>
          <w:i/>
          <w:spacing w:val="10"/>
        </w:rPr>
        <w:t xml:space="preserve"> </w:t>
      </w:r>
      <w:r>
        <w:rPr>
          <w:i/>
        </w:rPr>
        <w:t>Desain</w:t>
      </w:r>
      <w:r>
        <w:rPr>
          <w:i/>
          <w:spacing w:val="10"/>
        </w:rPr>
        <w:t xml:space="preserve"> </w:t>
      </w:r>
      <w:r>
        <w:rPr>
          <w:i/>
        </w:rPr>
        <w:t>Sistem</w:t>
      </w:r>
      <w:r>
        <w:rPr>
          <w:i/>
          <w:spacing w:val="9"/>
        </w:rPr>
        <w:t xml:space="preserve"> </w:t>
      </w:r>
      <w:r>
        <w:rPr>
          <w:i/>
        </w:rPr>
        <w:t>Pembelajaran,</w:t>
      </w:r>
      <w:r>
        <w:rPr>
          <w:i/>
          <w:spacing w:val="15"/>
        </w:rPr>
        <w:t xml:space="preserve"> </w:t>
      </w:r>
      <w:r>
        <w:t>(Jakarta:</w:t>
      </w:r>
      <w:r>
        <w:rPr>
          <w:spacing w:val="9"/>
        </w:rPr>
        <w:t xml:space="preserve"> </w:t>
      </w:r>
      <w:r>
        <w:t>Kencana</w:t>
      </w:r>
      <w:r>
        <w:rPr>
          <w:spacing w:val="-47"/>
        </w:rPr>
        <w:t xml:space="preserve"> </w:t>
      </w:r>
      <w:r>
        <w:t>Prenada</w:t>
      </w:r>
      <w:r>
        <w:rPr>
          <w:spacing w:val="-1"/>
        </w:rPr>
        <w:t xml:space="preserve"> </w:t>
      </w:r>
      <w:r>
        <w:t>Media Group.</w:t>
      </w:r>
      <w:r>
        <w:rPr>
          <w:spacing w:val="-2"/>
        </w:rPr>
        <w:t xml:space="preserve"> </w:t>
      </w:r>
      <w:r>
        <w:t>2009),</w:t>
      </w:r>
      <w:r>
        <w:rPr>
          <w:spacing w:val="-2"/>
        </w:rPr>
        <w:t xml:space="preserve"> </w:t>
      </w:r>
      <w:r>
        <w:t>hal. 125-126</w:t>
      </w:r>
    </w:p>
  </w:footnote>
  <w:footnote w:id="15">
    <w:p w14:paraId="3785B04F" w14:textId="77777777" w:rsidR="006E4EDF" w:rsidRDefault="006E4EDF" w:rsidP="006E4EDF">
      <w:pPr>
        <w:pStyle w:val="FootnoteText"/>
        <w:ind w:firstLine="709"/>
        <w:rPr>
          <w:lang w:val="id-ID"/>
        </w:rPr>
      </w:pPr>
      <w:r w:rsidRPr="003E323F">
        <w:rPr>
          <w:rStyle w:val="FootnoteReference"/>
        </w:rPr>
        <w:footnoteRef/>
      </w:r>
      <w:r>
        <w:t xml:space="preserve"> Sukardi, </w:t>
      </w:r>
      <w:r>
        <w:rPr>
          <w:i/>
        </w:rPr>
        <w:t>Evaluasi</w:t>
      </w:r>
      <w:r>
        <w:rPr>
          <w:i/>
          <w:spacing w:val="-3"/>
        </w:rPr>
        <w:t xml:space="preserve"> </w:t>
      </w:r>
      <w:r>
        <w:rPr>
          <w:i/>
        </w:rPr>
        <w:t>Pendidikan, …</w:t>
      </w:r>
      <w:r>
        <w:rPr>
          <w:i/>
          <w:spacing w:val="-2"/>
        </w:rPr>
        <w:t xml:space="preserve"> </w:t>
      </w:r>
      <w:r>
        <w:t>hal.</w:t>
      </w:r>
      <w:r>
        <w:rPr>
          <w:spacing w:val="-1"/>
        </w:rPr>
        <w:t xml:space="preserve"> </w:t>
      </w:r>
      <w:r>
        <w:t>75</w:t>
      </w:r>
    </w:p>
  </w:footnote>
  <w:footnote w:id="16">
    <w:p w14:paraId="1EC9AA82" w14:textId="77777777" w:rsidR="006E4EDF" w:rsidRDefault="006E4EDF" w:rsidP="006E4EDF">
      <w:pPr>
        <w:pStyle w:val="FootnoteText"/>
        <w:ind w:firstLine="709"/>
        <w:rPr>
          <w:lang w:val="id-ID"/>
        </w:rPr>
      </w:pPr>
      <w:r w:rsidRPr="003E323F">
        <w:rPr>
          <w:rStyle w:val="FootnoteReference"/>
        </w:rPr>
        <w:footnoteRef/>
      </w:r>
      <w:r>
        <w:t xml:space="preserve"> Wawancara</w:t>
      </w:r>
      <w:r>
        <w:rPr>
          <w:spacing w:val="45"/>
        </w:rPr>
        <w:t xml:space="preserve"> </w:t>
      </w:r>
      <w:r>
        <w:t>dengan</w:t>
      </w:r>
      <w:r>
        <w:rPr>
          <w:spacing w:val="43"/>
        </w:rPr>
        <w:t xml:space="preserve"> </w:t>
      </w:r>
      <w:r>
        <w:rPr>
          <w:lang w:val="id-ID"/>
        </w:rPr>
        <w:t>Bapak Arif Abdul Wahab</w:t>
      </w:r>
      <w:r>
        <w:t>,</w:t>
      </w:r>
      <w:r>
        <w:rPr>
          <w:spacing w:val="44"/>
        </w:rPr>
        <w:t xml:space="preserve"> </w:t>
      </w:r>
      <w:r>
        <w:rPr>
          <w:lang w:val="id-ID"/>
        </w:rPr>
        <w:t>Sabtu, 24</w:t>
      </w:r>
      <w:r>
        <w:rPr>
          <w:spacing w:val="48"/>
          <w:lang w:val="id-ID"/>
        </w:rPr>
        <w:t xml:space="preserve"> </w:t>
      </w:r>
      <w:r>
        <w:t>Maret</w:t>
      </w:r>
      <w:r>
        <w:rPr>
          <w:spacing w:val="45"/>
        </w:rPr>
        <w:t xml:space="preserve"> </w:t>
      </w:r>
      <w:r>
        <w:t>2021,</w:t>
      </w:r>
      <w:r>
        <w:rPr>
          <w:spacing w:val="42"/>
        </w:rPr>
        <w:t xml:space="preserve"> </w:t>
      </w:r>
      <w:r>
        <w:t>di</w:t>
      </w:r>
      <w:r>
        <w:rPr>
          <w:spacing w:val="44"/>
        </w:rPr>
        <w:t xml:space="preserve"> </w:t>
      </w:r>
      <w:r>
        <w:t>MI.</w:t>
      </w:r>
      <w:r>
        <w:rPr>
          <w:spacing w:val="43"/>
        </w:rPr>
        <w:t xml:space="preserve"> </w:t>
      </w:r>
      <w:r>
        <w:t>Al Munir</w:t>
      </w:r>
      <w:r>
        <w:rPr>
          <w:lang w:val="id-ID"/>
        </w:rPr>
        <w:t xml:space="preserve"> </w:t>
      </w:r>
      <w:r>
        <w:rPr>
          <w:spacing w:val="-47"/>
        </w:rPr>
        <w:t xml:space="preserve"> </w:t>
      </w:r>
      <w:r>
        <w:t>Gadungan</w:t>
      </w:r>
      <w:r>
        <w:rPr>
          <w:spacing w:val="-2"/>
        </w:rPr>
        <w:t xml:space="preserve"> </w:t>
      </w:r>
      <w:r>
        <w:t>Puncu</w:t>
      </w:r>
      <w:r>
        <w:rPr>
          <w:spacing w:val="-1"/>
        </w:rPr>
        <w:t xml:space="preserve"> </w:t>
      </w:r>
      <w:r>
        <w:t>Kediri</w:t>
      </w:r>
    </w:p>
  </w:footnote>
  <w:footnote w:id="17">
    <w:p w14:paraId="399EEE9B" w14:textId="77777777" w:rsidR="006E4EDF" w:rsidRDefault="006E4EDF" w:rsidP="006E4EDF">
      <w:pPr>
        <w:pStyle w:val="FootnoteText"/>
        <w:ind w:firstLine="709"/>
        <w:rPr>
          <w:lang w:val="id-ID"/>
        </w:rPr>
      </w:pPr>
      <w:r w:rsidRPr="003E323F">
        <w:rPr>
          <w:rStyle w:val="FootnoteReference"/>
        </w:rPr>
        <w:footnoteRef/>
      </w:r>
      <w:r>
        <w:t xml:space="preserve"> Wina.</w:t>
      </w:r>
      <w:r>
        <w:rPr>
          <w:spacing w:val="-1"/>
        </w:rPr>
        <w:t xml:space="preserve"> </w:t>
      </w:r>
      <w:r>
        <w:rPr>
          <w:i/>
        </w:rPr>
        <w:t>Perencanaan</w:t>
      </w:r>
      <w:r>
        <w:rPr>
          <w:i/>
          <w:spacing w:val="-1"/>
        </w:rPr>
        <w:t xml:space="preserve"> </w:t>
      </w:r>
      <w:r>
        <w:rPr>
          <w:i/>
        </w:rPr>
        <w:t>dan</w:t>
      </w:r>
      <w:r>
        <w:rPr>
          <w:i/>
          <w:spacing w:val="-1"/>
        </w:rPr>
        <w:t xml:space="preserve"> </w:t>
      </w:r>
      <w:r>
        <w:rPr>
          <w:i/>
        </w:rPr>
        <w:t>Desain,</w:t>
      </w:r>
      <w:r>
        <w:rPr>
          <w:i/>
          <w:spacing w:val="2"/>
        </w:rPr>
        <w:t xml:space="preserve"> </w:t>
      </w:r>
      <w:r>
        <w:t>…h.</w:t>
      </w:r>
      <w:r>
        <w:rPr>
          <w:spacing w:val="-2"/>
        </w:rPr>
        <w:t xml:space="preserve"> </w:t>
      </w:r>
      <w:r>
        <w:t>128</w:t>
      </w:r>
    </w:p>
  </w:footnote>
  <w:footnote w:id="18">
    <w:p w14:paraId="21347EB0" w14:textId="77777777" w:rsidR="006E4EDF" w:rsidRDefault="006E4EDF" w:rsidP="006E4EDF">
      <w:pPr>
        <w:pStyle w:val="FootnoteText"/>
        <w:ind w:firstLine="709"/>
        <w:rPr>
          <w:lang w:val="id-ID"/>
        </w:rPr>
      </w:pPr>
      <w:r w:rsidRPr="003E323F">
        <w:rPr>
          <w:rStyle w:val="FootnoteReference"/>
        </w:rPr>
        <w:footnoteRef/>
      </w:r>
      <w:r>
        <w:t xml:space="preserve"> Wawancara</w:t>
      </w:r>
      <w:r>
        <w:rPr>
          <w:spacing w:val="14"/>
        </w:rPr>
        <w:t xml:space="preserve"> </w:t>
      </w:r>
      <w:r>
        <w:t>dengan</w:t>
      </w:r>
      <w:r>
        <w:rPr>
          <w:spacing w:val="12"/>
        </w:rPr>
        <w:t xml:space="preserve"> </w:t>
      </w:r>
      <w:r>
        <w:t>siswa</w:t>
      </w:r>
      <w:r>
        <w:rPr>
          <w:spacing w:val="15"/>
        </w:rPr>
        <w:t xml:space="preserve"> </w:t>
      </w:r>
      <w:r>
        <w:t>(Putri</w:t>
      </w:r>
      <w:r>
        <w:rPr>
          <w:spacing w:val="16"/>
        </w:rPr>
        <w:t xml:space="preserve"> </w:t>
      </w:r>
      <w:r>
        <w:t>Azizah</w:t>
      </w:r>
      <w:r>
        <w:rPr>
          <w:spacing w:val="12"/>
        </w:rPr>
        <w:t xml:space="preserve"> </w:t>
      </w:r>
      <w:r>
        <w:t>Maharani)</w:t>
      </w:r>
      <w:r>
        <w:rPr>
          <w:spacing w:val="15"/>
        </w:rPr>
        <w:t xml:space="preserve"> </w:t>
      </w:r>
      <w:r>
        <w:t>di</w:t>
      </w:r>
      <w:r>
        <w:rPr>
          <w:spacing w:val="13"/>
        </w:rPr>
        <w:t xml:space="preserve"> </w:t>
      </w:r>
      <w:r>
        <w:t>MI Al Munir</w:t>
      </w:r>
      <w:r>
        <w:rPr>
          <w:spacing w:val="13"/>
        </w:rPr>
        <w:t xml:space="preserve"> </w:t>
      </w:r>
      <w:r>
        <w:t>Gadungan</w:t>
      </w:r>
      <w:r>
        <w:rPr>
          <w:spacing w:val="12"/>
        </w:rPr>
        <w:t xml:space="preserve"> </w:t>
      </w:r>
      <w:r>
        <w:t>Puncu</w:t>
      </w:r>
    </w:p>
  </w:footnote>
  <w:footnote w:id="19">
    <w:p w14:paraId="75ECD943" w14:textId="77777777" w:rsidR="006E4EDF" w:rsidRDefault="006E4EDF" w:rsidP="006E4EDF">
      <w:pPr>
        <w:pStyle w:val="FootnoteText"/>
        <w:ind w:firstLine="709"/>
        <w:rPr>
          <w:iCs/>
          <w:lang w:val="id-ID"/>
        </w:rPr>
      </w:pPr>
      <w:r w:rsidRPr="003E323F">
        <w:rPr>
          <w:rStyle w:val="FootnoteReference"/>
        </w:rPr>
        <w:footnoteRef/>
      </w:r>
      <w:r>
        <w:t xml:space="preserve"> Arikunto,</w:t>
      </w:r>
      <w:r>
        <w:rPr>
          <w:spacing w:val="34"/>
        </w:rPr>
        <w:t xml:space="preserve"> </w:t>
      </w:r>
      <w:r>
        <w:rPr>
          <w:i/>
        </w:rPr>
        <w:t>Dasar-dasar</w:t>
      </w:r>
      <w:r>
        <w:rPr>
          <w:i/>
          <w:spacing w:val="30"/>
        </w:rPr>
        <w:t xml:space="preserve"> </w:t>
      </w:r>
      <w:r>
        <w:rPr>
          <w:i/>
        </w:rPr>
        <w:t>Evaluasi</w:t>
      </w:r>
      <w:r>
        <w:rPr>
          <w:i/>
          <w:spacing w:val="30"/>
        </w:rPr>
        <w:t xml:space="preserve"> </w:t>
      </w:r>
      <w:r>
        <w:rPr>
          <w:i/>
        </w:rPr>
        <w:t>Pendidikan</w:t>
      </w:r>
      <w:r>
        <w:rPr>
          <w:i/>
          <w:spacing w:val="32"/>
        </w:rPr>
        <w:t xml:space="preserve"> </w:t>
      </w:r>
      <w:r>
        <w:rPr>
          <w:i/>
        </w:rPr>
        <w:t>Edisi</w:t>
      </w:r>
      <w:r>
        <w:rPr>
          <w:i/>
          <w:spacing w:val="30"/>
        </w:rPr>
        <w:t xml:space="preserve"> </w:t>
      </w:r>
      <w:r>
        <w:rPr>
          <w:i/>
        </w:rPr>
        <w:t>Kedua</w:t>
      </w:r>
      <w:r>
        <w:rPr>
          <w:i/>
          <w:lang w:val="id-ID"/>
        </w:rPr>
        <w:t xml:space="preserve">, </w:t>
      </w:r>
      <w:r>
        <w:rPr>
          <w:iCs/>
          <w:lang w:val="id-ID"/>
        </w:rPr>
        <w:t>h.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C674A"/>
    <w:multiLevelType w:val="hybridMultilevel"/>
    <w:tmpl w:val="7368FA10"/>
    <w:lvl w:ilvl="0" w:tplc="04210015">
      <w:start w:val="1"/>
      <w:numFmt w:val="upperLetter"/>
      <w:lvlText w:val="%1."/>
      <w:lvlJc w:val="left"/>
      <w:pPr>
        <w:ind w:left="720" w:hanging="360"/>
      </w:pPr>
    </w:lvl>
    <w:lvl w:ilvl="1" w:tplc="DEFE6708">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20730F7C"/>
    <w:multiLevelType w:val="hybridMultilevel"/>
    <w:tmpl w:val="6C4E5DBE"/>
    <w:lvl w:ilvl="0" w:tplc="C4BA9EC2">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09D812B4">
      <w:start w:val="1"/>
      <w:numFmt w:val="decimal"/>
      <w:lvlText w:val="%2."/>
      <w:lvlJc w:val="left"/>
      <w:pPr>
        <w:ind w:left="1296" w:hanging="281"/>
      </w:pPr>
      <w:rPr>
        <w:rFonts w:ascii="Times New Roman" w:eastAsia="Times New Roman" w:hAnsi="Times New Roman" w:cs="Times New Roman" w:hint="default"/>
        <w:w w:val="100"/>
        <w:sz w:val="24"/>
        <w:szCs w:val="24"/>
        <w:lang w:eastAsia="en-US" w:bidi="ar-SA"/>
      </w:rPr>
    </w:lvl>
    <w:lvl w:ilvl="2" w:tplc="FCA2876E">
      <w:numFmt w:val="bullet"/>
      <w:lvlText w:val="•"/>
      <w:lvlJc w:val="left"/>
      <w:pPr>
        <w:ind w:left="2116" w:hanging="281"/>
      </w:pPr>
      <w:rPr>
        <w:lang w:eastAsia="en-US" w:bidi="ar-SA"/>
      </w:rPr>
    </w:lvl>
    <w:lvl w:ilvl="3" w:tplc="0518BB04">
      <w:numFmt w:val="bullet"/>
      <w:lvlText w:val="•"/>
      <w:lvlJc w:val="left"/>
      <w:pPr>
        <w:ind w:left="2932" w:hanging="281"/>
      </w:pPr>
      <w:rPr>
        <w:lang w:eastAsia="en-US" w:bidi="ar-SA"/>
      </w:rPr>
    </w:lvl>
    <w:lvl w:ilvl="4" w:tplc="2424E9B4">
      <w:numFmt w:val="bullet"/>
      <w:lvlText w:val="•"/>
      <w:lvlJc w:val="left"/>
      <w:pPr>
        <w:ind w:left="3748" w:hanging="281"/>
      </w:pPr>
      <w:rPr>
        <w:lang w:eastAsia="en-US" w:bidi="ar-SA"/>
      </w:rPr>
    </w:lvl>
    <w:lvl w:ilvl="5" w:tplc="22AC770E">
      <w:numFmt w:val="bullet"/>
      <w:lvlText w:val="•"/>
      <w:lvlJc w:val="left"/>
      <w:pPr>
        <w:ind w:left="4565" w:hanging="281"/>
      </w:pPr>
      <w:rPr>
        <w:lang w:eastAsia="en-US" w:bidi="ar-SA"/>
      </w:rPr>
    </w:lvl>
    <w:lvl w:ilvl="6" w:tplc="AE6AB334">
      <w:numFmt w:val="bullet"/>
      <w:lvlText w:val="•"/>
      <w:lvlJc w:val="left"/>
      <w:pPr>
        <w:ind w:left="5381" w:hanging="281"/>
      </w:pPr>
      <w:rPr>
        <w:lang w:eastAsia="en-US" w:bidi="ar-SA"/>
      </w:rPr>
    </w:lvl>
    <w:lvl w:ilvl="7" w:tplc="6A8AB16E">
      <w:numFmt w:val="bullet"/>
      <w:lvlText w:val="•"/>
      <w:lvlJc w:val="left"/>
      <w:pPr>
        <w:ind w:left="6197" w:hanging="281"/>
      </w:pPr>
      <w:rPr>
        <w:lang w:eastAsia="en-US" w:bidi="ar-SA"/>
      </w:rPr>
    </w:lvl>
    <w:lvl w:ilvl="8" w:tplc="65F60526">
      <w:numFmt w:val="bullet"/>
      <w:lvlText w:val="•"/>
      <w:lvlJc w:val="left"/>
      <w:pPr>
        <w:ind w:left="7013" w:hanging="281"/>
      </w:pPr>
      <w:rPr>
        <w:lang w:eastAsia="en-US" w:bidi="ar-SA"/>
      </w:rPr>
    </w:lvl>
  </w:abstractNum>
  <w:abstractNum w:abstractNumId="2" w15:restartNumberingAfterBreak="0">
    <w:nsid w:val="53D42096"/>
    <w:multiLevelType w:val="hybridMultilevel"/>
    <w:tmpl w:val="590CB468"/>
    <w:lvl w:ilvl="0" w:tplc="04090015">
      <w:start w:val="1"/>
      <w:numFmt w:val="upperLetter"/>
      <w:lvlText w:val="%1."/>
      <w:lvlJc w:val="left"/>
      <w:pPr>
        <w:tabs>
          <w:tab w:val="num" w:pos="720"/>
        </w:tabs>
        <w:ind w:left="720" w:hanging="360"/>
      </w:pPr>
      <w:rPr>
        <w:rFonts w:cs="Times New Roman"/>
      </w:rPr>
    </w:lvl>
    <w:lvl w:ilvl="1" w:tplc="39828B7C">
      <w:start w:val="1"/>
      <w:numFmt w:val="decimal"/>
      <w:lvlText w:val="%2."/>
      <w:lvlJc w:val="left"/>
      <w:pPr>
        <w:tabs>
          <w:tab w:val="num" w:pos="1440"/>
        </w:tabs>
        <w:ind w:left="1440" w:hanging="360"/>
      </w:pPr>
      <w:rPr>
        <w:rFonts w:cs="Times New Roman"/>
      </w:rPr>
    </w:lvl>
    <w:lvl w:ilvl="2" w:tplc="7EF4DCBC">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88B329C"/>
    <w:multiLevelType w:val="hybridMultilevel"/>
    <w:tmpl w:val="A12A596E"/>
    <w:lvl w:ilvl="0" w:tplc="09D812B4">
      <w:start w:val="1"/>
      <w:numFmt w:val="decimal"/>
      <w:lvlText w:val="%1."/>
      <w:lvlJc w:val="left"/>
      <w:pPr>
        <w:ind w:left="1296" w:hanging="281"/>
      </w:pPr>
      <w:rPr>
        <w:rFonts w:ascii="Times New Roman" w:eastAsia="Times New Roman" w:hAnsi="Times New Roman" w:cs="Times New Roman" w:hint="default"/>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388381442">
    <w:abstractNumId w:val="0"/>
  </w:num>
  <w:num w:numId="2" w16cid:durableId="289677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10304">
    <w:abstractNumId w:val="2"/>
  </w:num>
  <w:num w:numId="4" w16cid:durableId="475803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827611">
    <w:abstractNumId w:val="1"/>
  </w:num>
  <w:num w:numId="6" w16cid:durableId="116385813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418096808">
    <w:abstractNumId w:val="3"/>
  </w:num>
  <w:num w:numId="8" w16cid:durableId="548419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DF"/>
    <w:rsid w:val="000F305F"/>
    <w:rsid w:val="000F4658"/>
    <w:rsid w:val="00120AC9"/>
    <w:rsid w:val="0015154D"/>
    <w:rsid w:val="001C2DA6"/>
    <w:rsid w:val="002036E8"/>
    <w:rsid w:val="002E7FF5"/>
    <w:rsid w:val="002F6AF1"/>
    <w:rsid w:val="003073F9"/>
    <w:rsid w:val="00324A6F"/>
    <w:rsid w:val="00390AA6"/>
    <w:rsid w:val="003D1B93"/>
    <w:rsid w:val="003E323F"/>
    <w:rsid w:val="004011F9"/>
    <w:rsid w:val="0047261D"/>
    <w:rsid w:val="005A33C0"/>
    <w:rsid w:val="006B5C0C"/>
    <w:rsid w:val="006E4EDF"/>
    <w:rsid w:val="00700606"/>
    <w:rsid w:val="00735C4D"/>
    <w:rsid w:val="00807F77"/>
    <w:rsid w:val="0083480C"/>
    <w:rsid w:val="008805A1"/>
    <w:rsid w:val="008A0E50"/>
    <w:rsid w:val="00955F7F"/>
    <w:rsid w:val="00A1413B"/>
    <w:rsid w:val="00A158C1"/>
    <w:rsid w:val="00A44581"/>
    <w:rsid w:val="00AC6EBC"/>
    <w:rsid w:val="00B75305"/>
    <w:rsid w:val="00D13178"/>
    <w:rsid w:val="00D40159"/>
    <w:rsid w:val="00D46A72"/>
    <w:rsid w:val="00D7772F"/>
    <w:rsid w:val="00DA603A"/>
    <w:rsid w:val="00DB6DAA"/>
    <w:rsid w:val="00E246EB"/>
    <w:rsid w:val="00E72D36"/>
    <w:rsid w:val="00EE2374"/>
    <w:rsid w:val="00F41857"/>
    <w:rsid w:val="00FA5EED"/>
    <w:rsid w:val="00FB19E1"/>
    <w:rsid w:val="00FC6FB6"/>
    <w:rsid w:val="00FD6979"/>
    <w:rsid w:val="00FE0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AA44"/>
  <w15:chartTrackingRefBased/>
  <w15:docId w15:val="{2B818CBD-D2B9-4190-A9AF-A04AA9CD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E4EDF"/>
    <w:pPr>
      <w:keepNext/>
      <w:spacing w:after="0" w:line="360" w:lineRule="auto"/>
      <w:jc w:val="center"/>
      <w:outlineLvl w:val="0"/>
    </w:pPr>
    <w:rPr>
      <w:rFonts w:ascii="Times New Roman" w:eastAsia="SimSun" w:hAnsi="Times New Roman" w:cs="Times New Roman"/>
      <w:b/>
      <w:bCs/>
      <w:sz w:val="26"/>
      <w:szCs w:val="26"/>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EDF"/>
    <w:rPr>
      <w:rFonts w:ascii="Times New Roman" w:eastAsia="SimSun" w:hAnsi="Times New Roman" w:cs="Times New Roman"/>
      <w:b/>
      <w:bCs/>
      <w:sz w:val="26"/>
      <w:szCs w:val="26"/>
      <w:lang w:val="fr-FR" w:eastAsia="zh-CN"/>
    </w:rPr>
  </w:style>
  <w:style w:type="numbering" w:customStyle="1" w:styleId="NoList1">
    <w:name w:val="No List1"/>
    <w:next w:val="NoList"/>
    <w:uiPriority w:val="99"/>
    <w:semiHidden/>
    <w:unhideWhenUsed/>
    <w:rsid w:val="006E4EDF"/>
  </w:style>
  <w:style w:type="character" w:styleId="Hyperlink">
    <w:name w:val="Hyperlink"/>
    <w:uiPriority w:val="99"/>
    <w:semiHidden/>
    <w:unhideWhenUsed/>
    <w:rsid w:val="006E4EDF"/>
    <w:rPr>
      <w:color w:val="0000FF"/>
      <w:u w:val="single"/>
    </w:rPr>
  </w:style>
  <w:style w:type="character" w:customStyle="1" w:styleId="FollowedHyperlink1">
    <w:name w:val="FollowedHyperlink1"/>
    <w:basedOn w:val="DefaultParagraphFont"/>
    <w:uiPriority w:val="99"/>
    <w:semiHidden/>
    <w:unhideWhenUsed/>
    <w:rsid w:val="006E4EDF"/>
    <w:rPr>
      <w:color w:val="800080"/>
      <w:u w:val="single"/>
    </w:rPr>
  </w:style>
  <w:style w:type="paragraph" w:styleId="NormalWeb">
    <w:name w:val="Normal (Web)"/>
    <w:basedOn w:val="Normal"/>
    <w:uiPriority w:val="99"/>
    <w:semiHidden/>
    <w:unhideWhenUsed/>
    <w:rsid w:val="006E4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Char Char"/>
    <w:link w:val="FootnoteText"/>
    <w:uiPriority w:val="99"/>
    <w:semiHidden/>
    <w:locked/>
    <w:rsid w:val="006E4EDF"/>
    <w:rPr>
      <w:rFonts w:ascii="Times New Roman" w:eastAsia="Times New Roman" w:hAnsi="Times New Roman" w:cs="Times New Roman"/>
      <w:sz w:val="20"/>
      <w:szCs w:val="20"/>
    </w:rPr>
  </w:style>
  <w:style w:type="paragraph" w:styleId="FootnoteText">
    <w:name w:val="footnote text"/>
    <w:aliases w:val="Char"/>
    <w:basedOn w:val="Normal"/>
    <w:link w:val="FootnoteTextChar1"/>
    <w:uiPriority w:val="99"/>
    <w:semiHidden/>
    <w:unhideWhenUsed/>
    <w:rsid w:val="006E4E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1"/>
    <w:basedOn w:val="DefaultParagraphFont"/>
    <w:uiPriority w:val="99"/>
    <w:semiHidden/>
    <w:rsid w:val="006E4EDF"/>
    <w:rPr>
      <w:sz w:val="20"/>
      <w:szCs w:val="20"/>
    </w:rPr>
  </w:style>
  <w:style w:type="paragraph" w:styleId="Header">
    <w:name w:val="header"/>
    <w:basedOn w:val="Normal"/>
    <w:link w:val="HeaderChar"/>
    <w:uiPriority w:val="99"/>
    <w:semiHidden/>
    <w:unhideWhenUsed/>
    <w:rsid w:val="006E4EDF"/>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semiHidden/>
    <w:rsid w:val="006E4EDF"/>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6E4ED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semiHidden/>
    <w:rsid w:val="006E4EDF"/>
    <w:rPr>
      <w:rFonts w:ascii="Times New Roman" w:eastAsia="Times New Roman" w:hAnsi="Times New Roman" w:cs="Times New Roman"/>
      <w:sz w:val="24"/>
      <w:szCs w:val="24"/>
      <w:lang w:val="en-GB"/>
    </w:rPr>
  </w:style>
  <w:style w:type="paragraph" w:styleId="BodyText">
    <w:name w:val="Body Text"/>
    <w:basedOn w:val="Normal"/>
    <w:link w:val="BodyTextChar"/>
    <w:uiPriority w:val="1"/>
    <w:semiHidden/>
    <w:unhideWhenUsed/>
    <w:qFormat/>
    <w:rsid w:val="006E4ED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semiHidden/>
    <w:rsid w:val="006E4ED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6E4EDF"/>
    <w:pPr>
      <w:tabs>
        <w:tab w:val="left" w:pos="2805"/>
        <w:tab w:val="left" w:pos="2992"/>
      </w:tabs>
      <w:spacing w:after="0" w:line="240" w:lineRule="auto"/>
      <w:ind w:left="3179" w:hanging="3179"/>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uiPriority w:val="99"/>
    <w:semiHidden/>
    <w:rsid w:val="006E4EDF"/>
    <w:rPr>
      <w:rFonts w:ascii="Times New Roman" w:eastAsia="Times New Roman" w:hAnsi="Times New Roman" w:cs="Times New Roman"/>
      <w:sz w:val="26"/>
      <w:szCs w:val="24"/>
    </w:rPr>
  </w:style>
  <w:style w:type="paragraph" w:styleId="BodyText2">
    <w:name w:val="Body Text 2"/>
    <w:basedOn w:val="Normal"/>
    <w:link w:val="BodyText2Char"/>
    <w:uiPriority w:val="99"/>
    <w:semiHidden/>
    <w:unhideWhenUsed/>
    <w:rsid w:val="006E4ED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E4ED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E4ED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6E4ED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E4ED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4EDF"/>
    <w:rPr>
      <w:rFonts w:ascii="Tahoma" w:eastAsia="Calibri" w:hAnsi="Tahoma" w:cs="Tahoma"/>
      <w:sz w:val="16"/>
      <w:szCs w:val="16"/>
    </w:rPr>
  </w:style>
  <w:style w:type="character" w:customStyle="1" w:styleId="ListParagraphChar">
    <w:name w:val="List Paragraph Char"/>
    <w:aliases w:val="sub-section Char"/>
    <w:link w:val="ListParagraph"/>
    <w:uiPriority w:val="1"/>
    <w:locked/>
    <w:rsid w:val="006E4EDF"/>
    <w:rPr>
      <w:rFonts w:ascii="Times New Roman" w:eastAsia="Times New Roman" w:hAnsi="Times New Roman" w:cs="Times New Roman"/>
      <w:sz w:val="24"/>
      <w:szCs w:val="24"/>
      <w:lang w:val="en-GB"/>
    </w:rPr>
  </w:style>
  <w:style w:type="paragraph" w:styleId="ListParagraph">
    <w:name w:val="List Paragraph"/>
    <w:aliases w:val="sub-section"/>
    <w:basedOn w:val="Normal"/>
    <w:link w:val="ListParagraphChar"/>
    <w:uiPriority w:val="1"/>
    <w:qFormat/>
    <w:rsid w:val="006E4EDF"/>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efault">
    <w:name w:val="Default"/>
    <w:uiPriority w:val="99"/>
    <w:rsid w:val="006E4ED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ableParagraph">
    <w:name w:val="Table Paragraph"/>
    <w:basedOn w:val="Normal"/>
    <w:uiPriority w:val="1"/>
    <w:qFormat/>
    <w:rsid w:val="006E4EDF"/>
    <w:pPr>
      <w:widowControl w:val="0"/>
      <w:autoSpaceDE w:val="0"/>
      <w:autoSpaceDN w:val="0"/>
      <w:spacing w:after="0" w:line="240" w:lineRule="auto"/>
    </w:pPr>
    <w:rPr>
      <w:rFonts w:ascii="Times New Roman" w:eastAsia="Times New Roman" w:hAnsi="Times New Roman" w:cs="Times New Roman"/>
    </w:rPr>
  </w:style>
  <w:style w:type="character" w:styleId="FootnoteReference">
    <w:name w:val="footnote reference"/>
    <w:uiPriority w:val="99"/>
    <w:semiHidden/>
    <w:unhideWhenUsed/>
    <w:rsid w:val="006E4EDF"/>
    <w:rPr>
      <w:vertAlign w:val="superscript"/>
    </w:rPr>
  </w:style>
  <w:style w:type="character" w:customStyle="1" w:styleId="apple-converted-space">
    <w:name w:val="apple-converted-space"/>
    <w:basedOn w:val="DefaultParagraphFont"/>
    <w:rsid w:val="006E4EDF"/>
  </w:style>
  <w:style w:type="character" w:styleId="Emphasis">
    <w:name w:val="Emphasis"/>
    <w:basedOn w:val="DefaultParagraphFont"/>
    <w:uiPriority w:val="99"/>
    <w:qFormat/>
    <w:rsid w:val="006E4EDF"/>
    <w:rPr>
      <w:i/>
      <w:iCs/>
    </w:rPr>
  </w:style>
  <w:style w:type="character" w:styleId="FollowedHyperlink">
    <w:name w:val="FollowedHyperlink"/>
    <w:basedOn w:val="DefaultParagraphFont"/>
    <w:uiPriority w:val="99"/>
    <w:semiHidden/>
    <w:unhideWhenUsed/>
    <w:rsid w:val="006E4EDF"/>
    <w:rPr>
      <w:color w:val="954F72" w:themeColor="followedHyperlink"/>
      <w:u w:val="single"/>
    </w:rPr>
  </w:style>
  <w:style w:type="character" w:styleId="EndnoteReference">
    <w:name w:val="endnote reference"/>
    <w:basedOn w:val="DefaultParagraphFont"/>
    <w:uiPriority w:val="99"/>
    <w:semiHidden/>
    <w:unhideWhenUsed/>
    <w:rsid w:val="003E3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HR;HOLIS</dc:creator>
  <cp:keywords/>
  <dc:description/>
  <cp:lastModifiedBy>HP</cp:lastModifiedBy>
  <cp:revision>35</cp:revision>
  <dcterms:created xsi:type="dcterms:W3CDTF">2022-03-16T07:23:00Z</dcterms:created>
  <dcterms:modified xsi:type="dcterms:W3CDTF">2024-05-10T08:01:00Z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id="ICv5s5Wu"/&gt;&lt;style id="http://www.zotero.org/styles/chicago-note-bibliography" locale="en-US" hasBibliography="1" bibliographyStyleHasBeenSet="0"/&gt;&lt;prefs&gt;&lt;pref name="fieldType" value="Field"/&gt;&lt;p</vt:lpwstr>
  </property>
  <property fmtid="{D5CDD505-2E9C-101B-9397-08002B2CF9AE}" pid="3" name="ZOTERO_PREF_2">
    <vt:lpwstr>ref name="automaticJournalAbbreviations" value="true"/&gt;&lt;pref name="noteType" value="1"/&gt;&lt;/prefs&gt;&lt;/data&gt;</vt:lpwstr>
  </property>
</Properties>
</file>